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5075" w14:textId="77777777" w:rsidR="00290FFC" w:rsidRPr="00290FFC" w:rsidRDefault="00290FFC" w:rsidP="00290FFC">
      <w:r w:rsidRPr="00290FFC">
        <w:t>Политика оператора в отношении обработки персональных данных</w:t>
      </w:r>
    </w:p>
    <w:p w14:paraId="49499BDA" w14:textId="77777777" w:rsidR="00290FFC" w:rsidRPr="00290FFC" w:rsidRDefault="00290FFC" w:rsidP="00290FFC">
      <w:r w:rsidRPr="00290FFC">
        <w:t>1. Общие положения</w:t>
      </w:r>
    </w:p>
    <w:p w14:paraId="27ECE412" w14:textId="77777777" w:rsidR="00290FFC" w:rsidRPr="00290FFC" w:rsidRDefault="00290FFC" w:rsidP="00290FFC">
      <w:r w:rsidRPr="00290FFC">
        <w:t xml:space="preserve">1.1. Политика Индивидуального предпринимателя Маматова Алексея Сергеевича ИНН 502411835395 ОГРНИП 309502419600032 в отношении обработки персональных данных (далее — Политика, оператор) разработана во исполнение требований </w:t>
      </w:r>
      <w:hyperlink r:id="rId5" w:anchor="/document/12148567/entry/18112" w:history="1">
        <w:r w:rsidRPr="00290FFC">
          <w:rPr>
            <w:rStyle w:val="ac"/>
          </w:rPr>
          <w:t>пункта 2 части 1 статьи 18.1</w:t>
        </w:r>
      </w:hyperlink>
      <w:r w:rsidRPr="00290FFC">
        <w:t xml:space="preserve"> Федерального закона от 27 июля 2006 г. N 152-ФЗ «О персональных данных»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45F65344" w14:textId="77777777" w:rsidR="00290FFC" w:rsidRPr="00290FFC" w:rsidRDefault="00290FFC" w:rsidP="00290FFC">
      <w:r w:rsidRPr="00290FFC">
        <w:t>Основные понятия, используемые в Политике:</w:t>
      </w:r>
    </w:p>
    <w:p w14:paraId="15E5318C" w14:textId="77777777" w:rsidR="00290FFC" w:rsidRPr="00290FFC" w:rsidRDefault="00290FFC" w:rsidP="00290FFC">
      <w:r w:rsidRPr="00290FFC">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14AA732C" w14:textId="77777777" w:rsidR="00290FFC" w:rsidRPr="00290FFC" w:rsidRDefault="00290FFC" w:rsidP="00290FFC">
      <w:r w:rsidRPr="00290FFC">
        <w:t xml:space="preserve">— Файлы cookie- данные, которые автоматически передаются Оператору в процессе использования Сайта с помощью установленного на устройстве Пользователя программного обеспечения, в том числе IP-адрес, географическое местоположение, информация о браузере и виде операционной системы устройства Пользователя, технические характеристики оборудования и программного обеспечения, используемых Пользователем, дата и время доступа к Сайту. </w:t>
      </w:r>
    </w:p>
    <w:p w14:paraId="6A111202" w14:textId="77777777" w:rsidR="00290FFC" w:rsidRPr="00290FFC" w:rsidRDefault="00290FFC" w:rsidP="00290FFC">
      <w:r w:rsidRPr="00290FFC">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BECCB51" w14:textId="77777777" w:rsidR="00290FFC" w:rsidRPr="00290FFC" w:rsidRDefault="00290FFC" w:rsidP="00290FFC">
      <w:r w:rsidRPr="00290FFC">
        <w:t>— автоматизированная обработка персональных данных — обработка персональных данных с помощью средств вычислительной техники;</w:t>
      </w:r>
    </w:p>
    <w:p w14:paraId="3640AE2E" w14:textId="77777777" w:rsidR="00290FFC" w:rsidRPr="00290FFC" w:rsidRDefault="00290FFC" w:rsidP="00290FFC">
      <w:r w:rsidRPr="00290FFC">
        <w:t>— распространение персональных данных — действия, направленные на раскрытие персональных данных неопределенному кругу лиц;</w:t>
      </w:r>
    </w:p>
    <w:p w14:paraId="6A66E6B0" w14:textId="77777777" w:rsidR="00290FFC" w:rsidRPr="00290FFC" w:rsidRDefault="00290FFC" w:rsidP="00290FFC">
      <w:r w:rsidRPr="00290FFC">
        <w:t>—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8ACCED3" w14:textId="77777777" w:rsidR="00290FFC" w:rsidRPr="00290FFC" w:rsidRDefault="00290FFC" w:rsidP="00290FFC">
      <w:r w:rsidRPr="00290FFC">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88722CE" w14:textId="77777777" w:rsidR="00290FFC" w:rsidRPr="00290FFC" w:rsidRDefault="00290FFC" w:rsidP="00290FFC">
      <w:r w:rsidRPr="00290FFC">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34F34D8" w14:textId="77777777" w:rsidR="00290FFC" w:rsidRPr="00290FFC" w:rsidRDefault="00290FFC" w:rsidP="00290FFC">
      <w:pPr>
        <w:numPr>
          <w:ilvl w:val="0"/>
          <w:numId w:val="2"/>
        </w:numPr>
      </w:pPr>
      <w:r w:rsidRPr="00290FFC">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0AB0D8C" w14:textId="77777777" w:rsidR="00290FFC" w:rsidRPr="00290FFC" w:rsidRDefault="00290FFC" w:rsidP="00290FFC">
      <w:r w:rsidRPr="00290FFC">
        <w:t>1.3. Политика действует в отношении всех персональных данных, которые обрабатывает Оператор.</w:t>
      </w:r>
    </w:p>
    <w:p w14:paraId="2D338DDA" w14:textId="77777777" w:rsidR="00290FFC" w:rsidRPr="00290FFC" w:rsidRDefault="00290FFC" w:rsidP="00290FFC">
      <w:r w:rsidRPr="00290FFC">
        <w:lastRenderedPageBreak/>
        <w:t xml:space="preserve">1.4. Во исполнение требований </w:t>
      </w:r>
      <w:hyperlink r:id="rId6" w:anchor="/document/12148567/entry/1812" w:history="1">
        <w:r w:rsidRPr="00290FFC">
          <w:rPr>
            <w:rStyle w:val="ac"/>
          </w:rPr>
          <w:t>части 2 статьи 18.1</w:t>
        </w:r>
      </w:hyperlink>
      <w:r w:rsidRPr="00290FFC">
        <w:t xml:space="preserve"> Закона о персональных данных настоящая Политика публикуется в свободном доступе в информационно-телекоммуникационной сети Интернет по адресу: </w:t>
      </w:r>
      <w:hyperlink r:id="rId7" w:history="1">
        <w:r w:rsidRPr="00290FFC">
          <w:rPr>
            <w:rStyle w:val="ac"/>
          </w:rPr>
          <w:t>https://mamatov.com/privacy/</w:t>
        </w:r>
      </w:hyperlink>
      <w:r w:rsidRPr="00290FFC">
        <w:t xml:space="preserve"> и на сайте Оператора.</w:t>
      </w:r>
    </w:p>
    <w:p w14:paraId="2DD59D71" w14:textId="77777777" w:rsidR="00290FFC" w:rsidRPr="00290FFC" w:rsidRDefault="00290FFC" w:rsidP="00290FFC">
      <w:r w:rsidRPr="00290FFC">
        <w:t xml:space="preserve">1.5.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14:paraId="7705C932" w14:textId="77777777" w:rsidR="00290FFC" w:rsidRPr="00290FFC" w:rsidRDefault="00290FFC" w:rsidP="00290FFC">
      <w:r w:rsidRPr="00290FFC">
        <w:t xml:space="preserve">1.6. Ответственность Оператора за нарушение требований законодательства Российской Федерации и нормативных актов в сфере обработки и защиты персональных данных определяется в соответствии с законодательством Российской Федерации. </w:t>
      </w:r>
    </w:p>
    <w:p w14:paraId="34047881" w14:textId="77777777" w:rsidR="00290FFC" w:rsidRPr="00290FFC" w:rsidRDefault="00290FFC" w:rsidP="00290FFC">
      <w:r w:rsidRPr="00290FFC">
        <w:t>2. Основные права и обязанности оператора</w:t>
      </w:r>
    </w:p>
    <w:p w14:paraId="2A8FB1B9" w14:textId="77777777" w:rsidR="00290FFC" w:rsidRPr="00290FFC" w:rsidRDefault="00290FFC" w:rsidP="00290FFC">
      <w:r w:rsidRPr="00290FFC">
        <w:t>2.1. Оператор вправе:</w:t>
      </w:r>
    </w:p>
    <w:p w14:paraId="65A1DD46" w14:textId="77777777" w:rsidR="00290FFC" w:rsidRPr="00290FFC" w:rsidRDefault="00290FFC" w:rsidP="00290FFC">
      <w:r w:rsidRPr="00290FFC">
        <w:t xml:space="preserve">а) самостоятельно определять состав и перечень мер, необходимых и достаточных для обеспечения выполнения обязанностей, предусмотренных </w:t>
      </w:r>
      <w:hyperlink r:id="rId8" w:anchor="/document/12148567/entry/400" w:history="1">
        <w:r w:rsidRPr="00290FFC">
          <w:rPr>
            <w:rStyle w:val="ac"/>
          </w:rPr>
          <w:t>Законом</w:t>
        </w:r>
      </w:hyperlink>
      <w:r w:rsidRPr="00290FFC">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0DB2A2D2" w14:textId="77777777" w:rsidR="00290FFC" w:rsidRPr="00290FFC" w:rsidRDefault="00290FFC" w:rsidP="00290FFC">
      <w:r w:rsidRPr="00290FFC">
        <w:t xml:space="preserve">б)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9" w:anchor="/document/12148567/entry/200" w:history="1">
        <w:r w:rsidRPr="00290FFC">
          <w:rPr>
            <w:rStyle w:val="ac"/>
          </w:rPr>
          <w:t>Законом</w:t>
        </w:r>
      </w:hyperlink>
      <w:r w:rsidRPr="00290FFC">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hyperlink r:id="rId10" w:anchor="/document/12148567/entry/400" w:history="1">
        <w:r w:rsidRPr="00290FFC">
          <w:rPr>
            <w:rStyle w:val="ac"/>
          </w:rPr>
          <w:t>Законом</w:t>
        </w:r>
      </w:hyperlink>
      <w:r w:rsidRPr="00290FFC">
        <w:t xml:space="preserve"> о персональных данных; </w:t>
      </w:r>
    </w:p>
    <w:p w14:paraId="191D0458" w14:textId="77777777" w:rsidR="00290FFC" w:rsidRPr="00290FFC" w:rsidRDefault="00290FFC" w:rsidP="00290FFC">
      <w:r w:rsidRPr="00290FFC">
        <w:t>в) вправе продолжить обработку персональных данных без согласия субъекта персональных данных при наличии оснований, указанных в </w:t>
      </w:r>
      <w:hyperlink r:id="rId11" w:anchor="/document/12148567/entry/9002" w:history="1">
        <w:r w:rsidRPr="00290FFC">
          <w:rPr>
            <w:rStyle w:val="ac"/>
          </w:rPr>
          <w:t>Законе</w:t>
        </w:r>
      </w:hyperlink>
      <w:r w:rsidRPr="00290FFC">
        <w:t xml:space="preserve"> о персональных данных, в случае отзыва субъектом персональных данных согласия на обработку персональных данных. </w:t>
      </w:r>
    </w:p>
    <w:p w14:paraId="093C6456" w14:textId="77777777" w:rsidR="00290FFC" w:rsidRPr="00290FFC" w:rsidRDefault="00290FFC" w:rsidP="00290FFC">
      <w:r w:rsidRPr="00290FFC">
        <w:t>2.2. Оператор обязан:</w:t>
      </w:r>
    </w:p>
    <w:p w14:paraId="6CE1EBD7" w14:textId="77777777" w:rsidR="00290FFC" w:rsidRPr="00290FFC" w:rsidRDefault="00290FFC" w:rsidP="00290FFC">
      <w:r w:rsidRPr="00290FFC">
        <w:t xml:space="preserve">а) организовывать обработку персональных данных в соответствии с требованиями </w:t>
      </w:r>
      <w:hyperlink r:id="rId12" w:anchor="/document/12148567/entry/200" w:history="1">
        <w:r w:rsidRPr="00290FFC">
          <w:rPr>
            <w:rStyle w:val="ac"/>
          </w:rPr>
          <w:t>Закона</w:t>
        </w:r>
      </w:hyperlink>
      <w:r w:rsidRPr="00290FFC">
        <w:t xml:space="preserve"> о персональных данных; </w:t>
      </w:r>
    </w:p>
    <w:p w14:paraId="32218494" w14:textId="77777777" w:rsidR="00290FFC" w:rsidRPr="00290FFC" w:rsidRDefault="00290FFC" w:rsidP="00290FFC">
      <w:r w:rsidRPr="00290FFC">
        <w:t>б) при сборе персональных данных предоставить субъекту персональных данных по его просьбе информацию, касающуюся обработки его персональных данных;</w:t>
      </w:r>
    </w:p>
    <w:p w14:paraId="4AE7E3C7" w14:textId="77777777" w:rsidR="00290FFC" w:rsidRPr="00290FFC" w:rsidRDefault="00290FFC" w:rsidP="00290FFC">
      <w:r w:rsidRPr="00290FFC">
        <w:t>в)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D1A241B" w14:textId="77777777" w:rsidR="00290FFC" w:rsidRPr="00290FFC" w:rsidRDefault="00290FFC" w:rsidP="00290FFC">
      <w:r w:rsidRPr="00290FFC">
        <w:t xml:space="preserve">г) отвечать на обращения и запросы субъектов персональных данных и их законных представителей в соответствии с требованиями </w:t>
      </w:r>
      <w:hyperlink r:id="rId13" w:anchor="/document/12148567/entry/0" w:history="1">
        <w:r w:rsidRPr="00290FFC">
          <w:rPr>
            <w:rStyle w:val="ac"/>
          </w:rPr>
          <w:t>Закона</w:t>
        </w:r>
      </w:hyperlink>
      <w:r w:rsidRPr="00290FFC">
        <w:t xml:space="preserve"> о персональных данных;</w:t>
      </w:r>
    </w:p>
    <w:p w14:paraId="2EE7FF58" w14:textId="77777777" w:rsidR="00290FFC" w:rsidRPr="00290FFC" w:rsidRDefault="00290FFC" w:rsidP="00290FFC">
      <w:r w:rsidRPr="00290FFC">
        <w:t xml:space="preserve">д)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адрес уполномоченного органа по защите прав субъектов персональных данных мотивированное уведомление с указанием причин продления срока предоставления запрашиваемой информации; </w:t>
      </w:r>
    </w:p>
    <w:p w14:paraId="153B9D27" w14:textId="77777777" w:rsidR="00290FFC" w:rsidRPr="00290FFC" w:rsidRDefault="00290FFC" w:rsidP="00290FFC">
      <w:r w:rsidRPr="00290FFC">
        <w:t xml:space="preserve">е)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w:t>
      </w:r>
      <w:r w:rsidRPr="00290FFC">
        <w:lastRenderedPageBreak/>
        <w:t xml:space="preserve">неправомерную передачу (предоставление, распространение, доступ) персональных данных, в порядке, определенном федеральным органом исполнительной власти, уполномоченным в области обеспечения безопасности. </w:t>
      </w:r>
    </w:p>
    <w:p w14:paraId="2B088DE7" w14:textId="77777777" w:rsidR="00290FFC" w:rsidRPr="00290FFC" w:rsidRDefault="00290FFC" w:rsidP="00290FFC">
      <w:r w:rsidRPr="00290FFC">
        <w:t>3. Основные права субъекта персональных данных</w:t>
      </w:r>
    </w:p>
    <w:p w14:paraId="02389B42" w14:textId="77777777" w:rsidR="00290FFC" w:rsidRPr="00290FFC" w:rsidRDefault="00290FFC" w:rsidP="00290FFC">
      <w:r w:rsidRPr="00290FFC">
        <w:t xml:space="preserve">3.1. Субъект персональных данных имеет право: </w:t>
      </w:r>
    </w:p>
    <w:p w14:paraId="50A8D944" w14:textId="77777777" w:rsidR="00290FFC" w:rsidRPr="00290FFC" w:rsidRDefault="00290FFC" w:rsidP="00290FFC">
      <w:r w:rsidRPr="00290FFC">
        <w:t xml:space="preserve">а)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w:t>
      </w:r>
      <w:hyperlink r:id="rId14" w:anchor="/document/12148567/entry/0" w:history="1">
        <w:r w:rsidRPr="00290FFC">
          <w:rPr>
            <w:rStyle w:val="ac"/>
          </w:rPr>
          <w:t>Законом</w:t>
        </w:r>
      </w:hyperlink>
      <w:r w:rsidRPr="00290FFC">
        <w:t xml:space="preserve"> о персональных данных; </w:t>
      </w:r>
    </w:p>
    <w:p w14:paraId="78A3D893" w14:textId="77777777" w:rsidR="00290FFC" w:rsidRPr="00290FFC" w:rsidRDefault="00290FFC" w:rsidP="00290FFC">
      <w:r w:rsidRPr="00290FFC">
        <w:t xml:space="preserve">б)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40B86C33" w14:textId="77777777" w:rsidR="00290FFC" w:rsidRPr="00290FFC" w:rsidRDefault="00290FFC" w:rsidP="00290FFC">
      <w:r w:rsidRPr="00290FFC">
        <w:t>в) на защиту своих прав и законных интересов, в том числе на возмещение убытков и (или) компенсацию морального вреда в судебном порядке.</w:t>
      </w:r>
    </w:p>
    <w:p w14:paraId="7E1BB079" w14:textId="77777777" w:rsidR="00290FFC" w:rsidRPr="00290FFC" w:rsidRDefault="00290FFC" w:rsidP="00290FFC">
      <w:r w:rsidRPr="00290FFC">
        <w:t>4. Цели сбора персональных данных</w:t>
      </w:r>
    </w:p>
    <w:p w14:paraId="074E0AE5" w14:textId="77777777" w:rsidR="00290FFC" w:rsidRPr="00290FFC" w:rsidRDefault="00290FFC" w:rsidP="00290FFC">
      <w:r w:rsidRPr="00290FFC">
        <w:t>4.1.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804AD42" w14:textId="77777777" w:rsidR="00290FFC" w:rsidRPr="00290FFC" w:rsidRDefault="00290FFC" w:rsidP="00290FFC">
      <w:r w:rsidRPr="00290FFC">
        <w:t>4.2. Обработке подлежат только персональные данные, которые отвечают целям их обработки.</w:t>
      </w:r>
    </w:p>
    <w:p w14:paraId="4677B46A" w14:textId="77777777" w:rsidR="00290FFC" w:rsidRPr="00290FFC" w:rsidRDefault="00290FFC" w:rsidP="00290FFC">
      <w:r w:rsidRPr="00290FFC">
        <w:t>4.3. Обработка Оператором персональных данных осуществляется в следующих целях:</w:t>
      </w:r>
    </w:p>
    <w:p w14:paraId="79510E83" w14:textId="77777777" w:rsidR="00290FFC" w:rsidRPr="00290FFC" w:rsidRDefault="00290FFC" w:rsidP="00290FFC">
      <w:r w:rsidRPr="00290FFC">
        <w:t>— осуществления деятельности, предусмотренной учредительными документами Оператора;</w:t>
      </w:r>
    </w:p>
    <w:p w14:paraId="35A6A6C9" w14:textId="77777777" w:rsidR="00290FFC" w:rsidRPr="00290FFC" w:rsidRDefault="00290FFC" w:rsidP="00290FFC">
      <w:r w:rsidRPr="00290FFC">
        <w:t>— обеспечения соблюдения законов и иных нормативных правовых актов в рамках трудовых и непосредственно связанных с ними отношений,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555935C6" w14:textId="77777777" w:rsidR="00290FFC" w:rsidRPr="00290FFC" w:rsidRDefault="00290FFC" w:rsidP="00290FFC">
      <w:r w:rsidRPr="00290FFC">
        <w:t>— продвижение товаров, работ, услуг Оператора на рынке путем осуществления прямых контактов с потенциальными контрагентами и клиентами с помощью средств связи;</w:t>
      </w:r>
    </w:p>
    <w:p w14:paraId="5A70D514" w14:textId="77777777" w:rsidR="00290FFC" w:rsidRPr="00290FFC" w:rsidRDefault="00290FFC" w:rsidP="00290FFC">
      <w:pPr>
        <w:numPr>
          <w:ilvl w:val="0"/>
          <w:numId w:val="3"/>
        </w:numPr>
      </w:pPr>
      <w:r w:rsidRPr="00290FFC">
        <w:t>оказание медицинских услуг, в том числе идентификация пациентов (заказчиков), отражение информации в медицинской документации, предоставление сведений страховым компаниям, предоставление установленной законодательством отчетности в отношении оказанных медицинских услуг;</w:t>
      </w:r>
    </w:p>
    <w:p w14:paraId="35AB4C8A" w14:textId="77777777" w:rsidR="00290FFC" w:rsidRPr="00290FFC" w:rsidRDefault="00290FFC" w:rsidP="00290FFC">
      <w:pPr>
        <w:numPr>
          <w:ilvl w:val="0"/>
          <w:numId w:val="3"/>
        </w:numPr>
      </w:pPr>
      <w:r w:rsidRPr="00290FFC">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5" w:anchor="dst100008" w:history="1">
        <w:r w:rsidRPr="00290FFC">
          <w:rPr>
            <w:rStyle w:val="ac"/>
          </w:rPr>
          <w:t>законодательством</w:t>
        </w:r>
      </w:hyperlink>
      <w:r w:rsidRPr="00290FFC">
        <w:t xml:space="preserve"> Российской Федерации сохранять врачебную тайну;</w:t>
      </w:r>
    </w:p>
    <w:p w14:paraId="07A40FAC" w14:textId="77777777" w:rsidR="00290FFC" w:rsidRPr="00290FFC" w:rsidRDefault="00290FFC" w:rsidP="00290FFC">
      <w:r w:rsidRPr="00290FFC">
        <w:t>— взаимодействие с пользователями сайтов Оператора и обработка запросов и заявок от пользователей сайтов;</w:t>
      </w:r>
    </w:p>
    <w:p w14:paraId="3BF9DC2D" w14:textId="77777777" w:rsidR="00290FFC" w:rsidRPr="00290FFC" w:rsidRDefault="00290FFC" w:rsidP="00290FFC">
      <w:r w:rsidRPr="00290FFC">
        <w:lastRenderedPageBreak/>
        <w:t>5. Правовые основания обработки персональных данных</w:t>
      </w:r>
    </w:p>
    <w:p w14:paraId="7B808801" w14:textId="77777777" w:rsidR="00290FFC" w:rsidRPr="00290FFC" w:rsidRDefault="00290FFC" w:rsidP="00290FFC">
      <w:r w:rsidRPr="00290FFC">
        <w:t>5.1. Правовым основанием обработки персональных данных являются нормативные правовые акты, во исполнение которых и в соответствии с которыми Оператор осуществляет обработку персональных данных, в том числе:</w:t>
      </w:r>
    </w:p>
    <w:p w14:paraId="0CEE9084" w14:textId="77777777" w:rsidR="00290FFC" w:rsidRPr="00290FFC" w:rsidRDefault="00290FFC" w:rsidP="00290FFC">
      <w:r w:rsidRPr="00290FFC">
        <w:t>— </w:t>
      </w:r>
      <w:hyperlink r:id="rId16" w:anchor="/document/10103000/entry/0" w:history="1">
        <w:r w:rsidRPr="00290FFC">
          <w:rPr>
            <w:rStyle w:val="ac"/>
          </w:rPr>
          <w:t>Конституция</w:t>
        </w:r>
      </w:hyperlink>
      <w:r w:rsidRPr="00290FFC">
        <w:t xml:space="preserve"> Российской Федерации;</w:t>
      </w:r>
    </w:p>
    <w:p w14:paraId="372ADF10" w14:textId="77777777" w:rsidR="00290FFC" w:rsidRPr="00290FFC" w:rsidRDefault="00290FFC" w:rsidP="00290FFC">
      <w:r w:rsidRPr="00290FFC">
        <w:t>— </w:t>
      </w:r>
      <w:hyperlink r:id="rId17" w:anchor="/document/10164072/entry/0" w:history="1">
        <w:r w:rsidRPr="00290FFC">
          <w:rPr>
            <w:rStyle w:val="ac"/>
          </w:rPr>
          <w:t>Гражданский кодекс</w:t>
        </w:r>
      </w:hyperlink>
      <w:r w:rsidRPr="00290FFC">
        <w:t xml:space="preserve"> Российской Федерации;</w:t>
      </w:r>
    </w:p>
    <w:p w14:paraId="02BC2AC1" w14:textId="77777777" w:rsidR="00290FFC" w:rsidRPr="00290FFC" w:rsidRDefault="00290FFC" w:rsidP="00290FFC">
      <w:r w:rsidRPr="00290FFC">
        <w:t>— </w:t>
      </w:r>
      <w:hyperlink r:id="rId18" w:anchor="/document/12125268/entry/0" w:history="1">
        <w:r w:rsidRPr="00290FFC">
          <w:rPr>
            <w:rStyle w:val="ac"/>
          </w:rPr>
          <w:t>Трудовой кодекс</w:t>
        </w:r>
      </w:hyperlink>
      <w:r w:rsidRPr="00290FFC">
        <w:t xml:space="preserve"> Российской Федерации;</w:t>
      </w:r>
    </w:p>
    <w:p w14:paraId="07C0DB99" w14:textId="77777777" w:rsidR="00290FFC" w:rsidRPr="00290FFC" w:rsidRDefault="00290FFC" w:rsidP="00290FFC">
      <w:r w:rsidRPr="00290FFC">
        <w:t>— </w:t>
      </w:r>
      <w:hyperlink r:id="rId19" w:anchor="/document/10900200/entry/0" w:history="1">
        <w:r w:rsidRPr="00290FFC">
          <w:rPr>
            <w:rStyle w:val="ac"/>
          </w:rPr>
          <w:t>Налоговый кодекс</w:t>
        </w:r>
      </w:hyperlink>
      <w:r w:rsidRPr="00290FFC">
        <w:t xml:space="preserve"> Российской Федерации;</w:t>
      </w:r>
    </w:p>
    <w:p w14:paraId="0CB539E1" w14:textId="77777777" w:rsidR="00290FFC" w:rsidRPr="00290FFC" w:rsidRDefault="00290FFC" w:rsidP="00290FFC">
      <w:r w:rsidRPr="00290FFC">
        <w:t>— </w:t>
      </w:r>
      <w:hyperlink r:id="rId20" w:anchor="/document/70103036/entry/0" w:history="1">
        <w:r w:rsidRPr="00290FFC">
          <w:rPr>
            <w:rStyle w:val="ac"/>
          </w:rPr>
          <w:t>Федеральный закон</w:t>
        </w:r>
      </w:hyperlink>
      <w:r w:rsidRPr="00290FFC">
        <w:t xml:space="preserve"> от 6 декабря 2011 г. N 402-ФЗ «О бухгалтерском учете»;</w:t>
      </w:r>
    </w:p>
    <w:p w14:paraId="1F7A272D" w14:textId="77777777" w:rsidR="00290FFC" w:rsidRPr="00290FFC" w:rsidRDefault="00290FFC" w:rsidP="00290FFC">
      <w:pPr>
        <w:numPr>
          <w:ilvl w:val="0"/>
          <w:numId w:val="4"/>
        </w:numPr>
      </w:pPr>
      <w:hyperlink r:id="rId21" w:anchor="/document/12125143/entry/0" w:history="1">
        <w:r w:rsidRPr="00290FFC">
          <w:rPr>
            <w:rStyle w:val="ac"/>
          </w:rPr>
          <w:t>Федеральный закон</w:t>
        </w:r>
      </w:hyperlink>
      <w:r w:rsidRPr="00290FFC">
        <w:t xml:space="preserve"> от 15 декабря 2001 г. N 167-ФЗ «Об обязательном пенсионном страховании в Российской Федерации»;</w:t>
      </w:r>
    </w:p>
    <w:p w14:paraId="2C3DA7A5" w14:textId="77777777" w:rsidR="00290FFC" w:rsidRPr="00290FFC" w:rsidRDefault="00290FFC" w:rsidP="00290FFC">
      <w:pPr>
        <w:numPr>
          <w:ilvl w:val="0"/>
          <w:numId w:val="4"/>
        </w:numPr>
      </w:pPr>
      <w:r w:rsidRPr="00290FFC">
        <w:t>Федеральный закон от 27.07.06 № 152-ФЗ «О персональных данных»;</w:t>
      </w:r>
    </w:p>
    <w:p w14:paraId="54551DA9" w14:textId="77777777" w:rsidR="00290FFC" w:rsidRPr="00290FFC" w:rsidRDefault="00290FFC" w:rsidP="00290FFC">
      <w:pPr>
        <w:numPr>
          <w:ilvl w:val="0"/>
          <w:numId w:val="4"/>
        </w:numPr>
      </w:pPr>
      <w:r w:rsidRPr="00290FFC">
        <w:t>Договоры, заключаемые между оператором и субъектом персональных данных;</w:t>
      </w:r>
    </w:p>
    <w:p w14:paraId="605FC97D" w14:textId="77777777" w:rsidR="00290FFC" w:rsidRPr="00290FFC" w:rsidRDefault="00290FFC" w:rsidP="00290FFC">
      <w:pPr>
        <w:numPr>
          <w:ilvl w:val="0"/>
          <w:numId w:val="4"/>
        </w:numPr>
      </w:pPr>
      <w:r w:rsidRPr="00290FFC">
        <w:t>Согласия на обработку персональных данных</w:t>
      </w:r>
    </w:p>
    <w:p w14:paraId="55C1AC3B" w14:textId="77777777" w:rsidR="00290FFC" w:rsidRPr="00290FFC" w:rsidRDefault="00290FFC" w:rsidP="00290FFC">
      <w:r w:rsidRPr="00290FFC">
        <w:t xml:space="preserve">5.2. Правовым основанием обработки персональных данных также являются: </w:t>
      </w:r>
    </w:p>
    <w:p w14:paraId="01F93BE3" w14:textId="77777777" w:rsidR="00290FFC" w:rsidRPr="00290FFC" w:rsidRDefault="00290FFC" w:rsidP="00290FFC">
      <w:r w:rsidRPr="00290FFC">
        <w:t>— нормативно-правовые акты, регулирующие отношения, связанные с деятельностью Оператора;</w:t>
      </w:r>
    </w:p>
    <w:p w14:paraId="517B2EE2" w14:textId="77777777" w:rsidR="00290FFC" w:rsidRPr="00290FFC" w:rsidRDefault="00290FFC" w:rsidP="00290FFC">
      <w:r w:rsidRPr="00290FFC">
        <w:t>— уставные документы Оператора;</w:t>
      </w:r>
    </w:p>
    <w:p w14:paraId="7DC26F83" w14:textId="77777777" w:rsidR="00290FFC" w:rsidRPr="00290FFC" w:rsidRDefault="00290FFC" w:rsidP="00290FFC">
      <w:r w:rsidRPr="00290FFC">
        <w:t>— договоры, заключаемые между Оператором и субъектами персональных данных;</w:t>
      </w:r>
    </w:p>
    <w:p w14:paraId="273CFC83" w14:textId="77777777" w:rsidR="00290FFC" w:rsidRPr="00290FFC" w:rsidRDefault="00290FFC" w:rsidP="00290FFC">
      <w:r w:rsidRPr="00290FFC">
        <w:t>— согласие субъектов персональных данных на обработку их персональных данных.</w:t>
      </w:r>
    </w:p>
    <w:p w14:paraId="69AFF43F" w14:textId="77777777" w:rsidR="00290FFC" w:rsidRPr="00290FFC" w:rsidRDefault="00290FFC" w:rsidP="00290FFC">
      <w:r w:rsidRPr="00290FFC">
        <w:t>6. Объем и категории обрабатываемых персональных данных, категории субъектов персональных данных, способы и сроки обработки, хранения и порядок уничтожения</w:t>
      </w:r>
    </w:p>
    <w:p w14:paraId="1E39F9BE" w14:textId="77777777" w:rsidR="00290FFC" w:rsidRPr="00290FFC" w:rsidRDefault="00290FFC" w:rsidP="00290FFC">
      <w:r w:rsidRPr="00290FFC">
        <w:t>6.1.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312EB43C" w14:textId="77777777" w:rsidR="00290FFC" w:rsidRPr="00290FFC" w:rsidRDefault="00290FFC" w:rsidP="00290FFC">
      <w:r w:rsidRPr="00290FFC">
        <w:t>6.2. Оператор может обрабатывать персональные данные следующих категорий субъектов персональных данных для следующих целей:</w:t>
      </w:r>
    </w:p>
    <w:p w14:paraId="67C51CD7" w14:textId="77777777" w:rsidR="00290FFC" w:rsidRPr="00290FFC" w:rsidRDefault="00290FFC" w:rsidP="00290FFC">
      <w:r w:rsidRPr="00290FFC">
        <w:t>6.2.1. Кандидаты на замещение вакантных должностей.</w:t>
      </w:r>
    </w:p>
    <w:p w14:paraId="0FF0430B" w14:textId="77777777" w:rsidR="00290FFC" w:rsidRPr="00290FFC" w:rsidRDefault="00290FFC" w:rsidP="00290FFC">
      <w:r w:rsidRPr="00290FFC">
        <w:t>В данной категории субъектов Оператором обрабатываются персональные данные, полученные Оператором, в целях рассмотрения вопроса о приеме кандидатов на работу (оценка профессиональных качеств потенциального работника, сведений о его опыте работы и т. д.), осуществления пропускного режима, обеспечения сохранности имущества работников, Оператора и иных лиц, находящихся на территории Оператора:</w:t>
      </w:r>
    </w:p>
    <w:p w14:paraId="0F48B5CC" w14:textId="77777777" w:rsidR="00290FFC" w:rsidRPr="00290FFC" w:rsidRDefault="00290FFC" w:rsidP="00290FFC">
      <w:r w:rsidRPr="00290FFC">
        <w:t>— фамилия, имя, отчество;</w:t>
      </w:r>
    </w:p>
    <w:p w14:paraId="7372FA72" w14:textId="77777777" w:rsidR="00290FFC" w:rsidRPr="00290FFC" w:rsidRDefault="00290FFC" w:rsidP="00290FFC">
      <w:r w:rsidRPr="00290FFC">
        <w:t>— пол;</w:t>
      </w:r>
    </w:p>
    <w:p w14:paraId="1CFECF1E" w14:textId="77777777" w:rsidR="00290FFC" w:rsidRPr="00290FFC" w:rsidRDefault="00290FFC" w:rsidP="00290FFC">
      <w:r w:rsidRPr="00290FFC">
        <w:t>— гражданство;</w:t>
      </w:r>
    </w:p>
    <w:p w14:paraId="765C745B" w14:textId="77777777" w:rsidR="00290FFC" w:rsidRPr="00290FFC" w:rsidRDefault="00290FFC" w:rsidP="00290FFC">
      <w:r w:rsidRPr="00290FFC">
        <w:t>— дата и место рождения;</w:t>
      </w:r>
    </w:p>
    <w:p w14:paraId="53E8CBAE" w14:textId="77777777" w:rsidR="00290FFC" w:rsidRPr="00290FFC" w:rsidRDefault="00290FFC" w:rsidP="00290FFC">
      <w:r w:rsidRPr="00290FFC">
        <w:lastRenderedPageBreak/>
        <w:t>— контактные данные;</w:t>
      </w:r>
    </w:p>
    <w:p w14:paraId="24DABF89" w14:textId="77777777" w:rsidR="00290FFC" w:rsidRPr="00290FFC" w:rsidRDefault="00290FFC" w:rsidP="00290FFC">
      <w:r w:rsidRPr="00290FFC">
        <w:t>— сведения об образовании, опыте работы, квалификации;</w:t>
      </w:r>
    </w:p>
    <w:p w14:paraId="76F29EC4" w14:textId="77777777" w:rsidR="00290FFC" w:rsidRPr="00290FFC" w:rsidRDefault="00290FFC" w:rsidP="00290FFC">
      <w:r w:rsidRPr="00290FFC">
        <w:t>— иные персональные данные, сообщаемые кандидатами в резюме и сопроводительных письмах.</w:t>
      </w:r>
    </w:p>
    <w:p w14:paraId="54C1C7A7" w14:textId="77777777" w:rsidR="00290FFC" w:rsidRPr="00290FFC" w:rsidRDefault="00290FFC" w:rsidP="00290FFC">
      <w:r w:rsidRPr="00290FFC">
        <w:t>6.2.2. Работники и бывшие работники Оператора.</w:t>
      </w:r>
    </w:p>
    <w:p w14:paraId="291534A6" w14:textId="77777777" w:rsidR="00290FFC" w:rsidRPr="00290FFC" w:rsidRDefault="00290FFC" w:rsidP="00290FFC">
      <w:r w:rsidRPr="00290FFC">
        <w:t>В данной категории субъектов Оператором обрабатываются персональные данные, полученные Оператором, в целях исполнения законодательства в рамках трудовых и иных непосредственно связанных с ним отношений, содействия работникам в получении образования и продвижении по службе, обеспечения личной безопасности работников, осуществления пропускного режима, контроля количества и качества выполняемой работы и обеспечения сохранности имущества работников, Оператора и иных лиц, находящихся на территории Оператора:</w:t>
      </w:r>
    </w:p>
    <w:p w14:paraId="2D919C1F" w14:textId="77777777" w:rsidR="00290FFC" w:rsidRPr="00290FFC" w:rsidRDefault="00290FFC" w:rsidP="00290FFC">
      <w:r w:rsidRPr="00290FFC">
        <w:t>— фамилия, имя, отчество;</w:t>
      </w:r>
    </w:p>
    <w:p w14:paraId="461F269B" w14:textId="77777777" w:rsidR="00290FFC" w:rsidRPr="00290FFC" w:rsidRDefault="00290FFC" w:rsidP="00290FFC">
      <w:r w:rsidRPr="00290FFC">
        <w:t>— пол;</w:t>
      </w:r>
    </w:p>
    <w:p w14:paraId="3418DDE1" w14:textId="77777777" w:rsidR="00290FFC" w:rsidRPr="00290FFC" w:rsidRDefault="00290FFC" w:rsidP="00290FFC">
      <w:r w:rsidRPr="00290FFC">
        <w:t>— гражданство;</w:t>
      </w:r>
    </w:p>
    <w:p w14:paraId="3904C4D9" w14:textId="77777777" w:rsidR="00290FFC" w:rsidRPr="00290FFC" w:rsidRDefault="00290FFC" w:rsidP="00290FFC">
      <w:r w:rsidRPr="00290FFC">
        <w:t>— дата и место рождения;</w:t>
      </w:r>
    </w:p>
    <w:p w14:paraId="070096F2" w14:textId="77777777" w:rsidR="00290FFC" w:rsidRPr="00290FFC" w:rsidRDefault="00290FFC" w:rsidP="00290FFC">
      <w:r w:rsidRPr="00290FFC">
        <w:t>— паспортные данные;</w:t>
      </w:r>
    </w:p>
    <w:p w14:paraId="3CAB7AC9" w14:textId="77777777" w:rsidR="00290FFC" w:rsidRPr="00290FFC" w:rsidRDefault="00290FFC" w:rsidP="00290FFC">
      <w:r w:rsidRPr="00290FFC">
        <w:t>— адрес регистрации по месту жительства;</w:t>
      </w:r>
    </w:p>
    <w:p w14:paraId="199245B1" w14:textId="77777777" w:rsidR="00290FFC" w:rsidRPr="00290FFC" w:rsidRDefault="00290FFC" w:rsidP="00290FFC">
      <w:r w:rsidRPr="00290FFC">
        <w:t>— адрес фактического проживания;</w:t>
      </w:r>
    </w:p>
    <w:p w14:paraId="1B885485" w14:textId="77777777" w:rsidR="00290FFC" w:rsidRPr="00290FFC" w:rsidRDefault="00290FFC" w:rsidP="00290FFC">
      <w:r w:rsidRPr="00290FFC">
        <w:t>— контактные данные;</w:t>
      </w:r>
    </w:p>
    <w:p w14:paraId="581F3527" w14:textId="77777777" w:rsidR="00290FFC" w:rsidRPr="00290FFC" w:rsidRDefault="00290FFC" w:rsidP="00290FFC">
      <w:r w:rsidRPr="00290FFC">
        <w:t>— индивидуальный номер налогоплательщика;</w:t>
      </w:r>
    </w:p>
    <w:p w14:paraId="4046F3E8" w14:textId="77777777" w:rsidR="00290FFC" w:rsidRPr="00290FFC" w:rsidRDefault="00290FFC" w:rsidP="00290FFC">
      <w:r w:rsidRPr="00290FFC">
        <w:t>— страховой номер индивидуального лицевого счета (СНИЛС);</w:t>
      </w:r>
    </w:p>
    <w:p w14:paraId="7D07E3D8" w14:textId="77777777" w:rsidR="00290FFC" w:rsidRPr="00290FFC" w:rsidRDefault="00290FFC" w:rsidP="00290FFC">
      <w:r w:rsidRPr="00290FFC">
        <w:t>— сведения об образовании, квалификации, профессиональной подготовке и повышении квалификации;</w:t>
      </w:r>
    </w:p>
    <w:p w14:paraId="32BCCA22" w14:textId="77777777" w:rsidR="00290FFC" w:rsidRPr="00290FFC" w:rsidRDefault="00290FFC" w:rsidP="00290FFC">
      <w:r w:rsidRPr="00290FFC">
        <w:t>— семейное положение, наличие детей, родственные связи;</w:t>
      </w:r>
    </w:p>
    <w:p w14:paraId="0FA34D27" w14:textId="77777777" w:rsidR="00290FFC" w:rsidRPr="00290FFC" w:rsidRDefault="00290FFC" w:rsidP="00290FFC">
      <w:r w:rsidRPr="00290FFC">
        <w:t>— сведения о трудовой деятельности, в том числе наличие поощрений, награждений и (или) дисциплинарных взысканий;</w:t>
      </w:r>
    </w:p>
    <w:p w14:paraId="06D379A2" w14:textId="77777777" w:rsidR="00290FFC" w:rsidRPr="00290FFC" w:rsidRDefault="00290FFC" w:rsidP="00290FFC">
      <w:r w:rsidRPr="00290FFC">
        <w:t>— сведения о воинском учете;</w:t>
      </w:r>
    </w:p>
    <w:p w14:paraId="79EDF29F" w14:textId="77777777" w:rsidR="00290FFC" w:rsidRPr="00290FFC" w:rsidRDefault="00290FFC" w:rsidP="00290FFC">
      <w:r w:rsidRPr="00290FFC">
        <w:t>— сведения об инвалидности;</w:t>
      </w:r>
    </w:p>
    <w:p w14:paraId="3881B57F" w14:textId="77777777" w:rsidR="00290FFC" w:rsidRPr="00290FFC" w:rsidRDefault="00290FFC" w:rsidP="00290FFC">
      <w:r w:rsidRPr="00290FFC">
        <w:t>— сведения об удержании алиментов и иных платежей;</w:t>
      </w:r>
    </w:p>
    <w:p w14:paraId="631CAD2A" w14:textId="77777777" w:rsidR="00290FFC" w:rsidRPr="00290FFC" w:rsidRDefault="00290FFC" w:rsidP="00290FFC">
      <w:r w:rsidRPr="00290FFC">
        <w:t>— сведения о доходе с предыдущего места работы;</w:t>
      </w:r>
    </w:p>
    <w:p w14:paraId="5E2C10E7" w14:textId="77777777" w:rsidR="00290FFC" w:rsidRPr="00290FFC" w:rsidRDefault="00290FFC" w:rsidP="00290FFC">
      <w:r w:rsidRPr="00290FFC">
        <w:t>— иные персональные данные, сообщаемые работниками в соответствии с требованиями законодательства.</w:t>
      </w:r>
    </w:p>
    <w:p w14:paraId="5B91564B" w14:textId="77777777" w:rsidR="00290FFC" w:rsidRPr="00290FFC" w:rsidRDefault="00290FFC" w:rsidP="00290FFC">
      <w:r w:rsidRPr="00290FFC">
        <w:t>6.2.3. Контрагенты и клиенты Оператора (физические лица).</w:t>
      </w:r>
    </w:p>
    <w:p w14:paraId="71A8560E" w14:textId="77777777" w:rsidR="00290FFC" w:rsidRPr="00290FFC" w:rsidRDefault="00290FFC" w:rsidP="00290FFC">
      <w:r w:rsidRPr="00290FFC">
        <w:t xml:space="preserve">В данной категории субъектов Оператором обрабатываются персональные данные, полученные Оператором, в целях заключения, изменения, расторжения, исполнения договора, стороной которого является субъект персональных данных, и осуществления своей деятельности в соответствии с Уставом Оператора, осуществления пропускного режима, обеспечения </w:t>
      </w:r>
      <w:r w:rsidRPr="00290FFC">
        <w:lastRenderedPageBreak/>
        <w:t>сохранности имущества работников, Оператора и иных лиц, находящихся на территории Оператора:</w:t>
      </w:r>
    </w:p>
    <w:p w14:paraId="61FA5CFB" w14:textId="77777777" w:rsidR="00290FFC" w:rsidRPr="00290FFC" w:rsidRDefault="00290FFC" w:rsidP="00290FFC">
      <w:r w:rsidRPr="00290FFC">
        <w:t>— фамилия, имя, отчество;</w:t>
      </w:r>
    </w:p>
    <w:p w14:paraId="5CCDF9CD" w14:textId="77777777" w:rsidR="00290FFC" w:rsidRPr="00290FFC" w:rsidRDefault="00290FFC" w:rsidP="00290FFC">
      <w:r w:rsidRPr="00290FFC">
        <w:t>— дата и место рождения;</w:t>
      </w:r>
    </w:p>
    <w:p w14:paraId="64F50789" w14:textId="77777777" w:rsidR="00290FFC" w:rsidRPr="00290FFC" w:rsidRDefault="00290FFC" w:rsidP="00290FFC">
      <w:r w:rsidRPr="00290FFC">
        <w:t>— паспортные данные;</w:t>
      </w:r>
    </w:p>
    <w:p w14:paraId="272EF959" w14:textId="77777777" w:rsidR="00290FFC" w:rsidRPr="00290FFC" w:rsidRDefault="00290FFC" w:rsidP="00290FFC">
      <w:r w:rsidRPr="00290FFC">
        <w:t>— адрес регистрации по месту жительства;</w:t>
      </w:r>
    </w:p>
    <w:p w14:paraId="5020985C" w14:textId="77777777" w:rsidR="00290FFC" w:rsidRPr="00290FFC" w:rsidRDefault="00290FFC" w:rsidP="00290FFC">
      <w:r w:rsidRPr="00290FFC">
        <w:t>— адрес фактического проживания;</w:t>
      </w:r>
    </w:p>
    <w:p w14:paraId="0D81D0C6" w14:textId="77777777" w:rsidR="00290FFC" w:rsidRPr="00290FFC" w:rsidRDefault="00290FFC" w:rsidP="00290FFC">
      <w:r w:rsidRPr="00290FFC">
        <w:t>— контактные данные;</w:t>
      </w:r>
    </w:p>
    <w:p w14:paraId="4832FD1E" w14:textId="77777777" w:rsidR="00290FFC" w:rsidRPr="00290FFC" w:rsidRDefault="00290FFC" w:rsidP="00290FFC">
      <w:r w:rsidRPr="00290FFC">
        <w:t>— индивидуальный номер налогоплательщика;</w:t>
      </w:r>
    </w:p>
    <w:p w14:paraId="672542C9" w14:textId="77777777" w:rsidR="00290FFC" w:rsidRPr="00290FFC" w:rsidRDefault="00290FFC" w:rsidP="00290FFC">
      <w:r w:rsidRPr="00290FFC">
        <w:t>— страховой номер индивидуального лицевого счета (СНИЛС);</w:t>
      </w:r>
    </w:p>
    <w:p w14:paraId="1B7FFF86" w14:textId="77777777" w:rsidR="00290FFC" w:rsidRPr="00290FFC" w:rsidRDefault="00290FFC" w:rsidP="00290FFC">
      <w:r w:rsidRPr="00290FFC">
        <w:t>— данные об осуществлении физическими лицами деятельности в качестве самозанятых (плательщиках налога на профессиональный доход);</w:t>
      </w:r>
    </w:p>
    <w:p w14:paraId="187A7DBE" w14:textId="77777777" w:rsidR="00290FFC" w:rsidRPr="00290FFC" w:rsidRDefault="00290FFC" w:rsidP="00290FFC">
      <w:pPr>
        <w:numPr>
          <w:ilvl w:val="0"/>
          <w:numId w:val="5"/>
        </w:numPr>
      </w:pPr>
      <w:r w:rsidRPr="00290FFC">
        <w:t>банковские реквизиты;</w:t>
      </w:r>
    </w:p>
    <w:p w14:paraId="2E368F22" w14:textId="77777777" w:rsidR="00290FFC" w:rsidRPr="00290FFC" w:rsidRDefault="00290FFC" w:rsidP="00290FFC">
      <w:pPr>
        <w:numPr>
          <w:ilvl w:val="0"/>
          <w:numId w:val="5"/>
        </w:numPr>
      </w:pPr>
      <w:r w:rsidRPr="00290FFC">
        <w:t>сведения о состоянии здоровья;</w:t>
      </w:r>
    </w:p>
    <w:p w14:paraId="7E1DCC29" w14:textId="77777777" w:rsidR="00290FFC" w:rsidRPr="00290FFC" w:rsidRDefault="00290FFC" w:rsidP="00290FFC">
      <w:pPr>
        <w:numPr>
          <w:ilvl w:val="0"/>
          <w:numId w:val="6"/>
        </w:numPr>
      </w:pPr>
      <w:r w:rsidRPr="00290FFC">
        <w:t>иные персональные данные, предоставляемые клиентами и контрагентами (физическими лицами), необходимые для заключения, изменения, расторжения и исполнения договоров.</w:t>
      </w:r>
    </w:p>
    <w:p w14:paraId="582E45AB" w14:textId="77777777" w:rsidR="00290FFC" w:rsidRPr="00290FFC" w:rsidRDefault="00290FFC" w:rsidP="00290FFC">
      <w:r w:rsidRPr="00290FFC">
        <w:t>6.2.4. Представители (работники) клиентов и контрагентов Оператора (юридических лиц, индивидуальных предпринимателей, физических лиц).</w:t>
      </w:r>
    </w:p>
    <w:p w14:paraId="023385DE" w14:textId="77777777" w:rsidR="00290FFC" w:rsidRPr="00290FFC" w:rsidRDefault="00290FFC" w:rsidP="00290FFC">
      <w:r w:rsidRPr="00290FFC">
        <w:t>В данной категории субъектов Оператором обрабатываются персональные данные, полученные Оператором, в целях заключения, изменения, расторжения, исполнения договора, стороной которого является клиент или контрагент (юридическое лицо, индивидуальный предприниматель, физическое лицо), и осуществления своей деятельности в соответствии с Уставом Оператора, осуществления пропускного режима, обеспечения сохранности имущества работников, Оператора и иных лиц, находящихся на территории Оператора:</w:t>
      </w:r>
    </w:p>
    <w:p w14:paraId="0DA359D6" w14:textId="77777777" w:rsidR="00290FFC" w:rsidRPr="00290FFC" w:rsidRDefault="00290FFC" w:rsidP="00290FFC">
      <w:r w:rsidRPr="00290FFC">
        <w:t>— фамилия, имя, отчество;</w:t>
      </w:r>
    </w:p>
    <w:p w14:paraId="4EBA2575" w14:textId="77777777" w:rsidR="00290FFC" w:rsidRPr="00290FFC" w:rsidRDefault="00290FFC" w:rsidP="00290FFC">
      <w:r w:rsidRPr="00290FFC">
        <w:t>— паспортные данные;</w:t>
      </w:r>
    </w:p>
    <w:p w14:paraId="563BEB9E" w14:textId="77777777" w:rsidR="00290FFC" w:rsidRPr="00290FFC" w:rsidRDefault="00290FFC" w:rsidP="00290FFC">
      <w:r w:rsidRPr="00290FFC">
        <w:t>— контактные данные;</w:t>
      </w:r>
    </w:p>
    <w:p w14:paraId="53CAFEBD" w14:textId="77777777" w:rsidR="00290FFC" w:rsidRPr="00290FFC" w:rsidRDefault="00290FFC" w:rsidP="00290FFC">
      <w:r w:rsidRPr="00290FFC">
        <w:t>— замещаемая должность;</w:t>
      </w:r>
    </w:p>
    <w:p w14:paraId="2D9B798B" w14:textId="77777777" w:rsidR="00290FFC" w:rsidRPr="00290FFC" w:rsidRDefault="00290FFC" w:rsidP="00290FFC">
      <w:r w:rsidRPr="00290FFC">
        <w:t>— иные персональные данные, предоставляемые представителями (работниками) клиентов и контрагентов, необходимые для заключения, изменения, расторжения и исполнения договоров.</w:t>
      </w:r>
    </w:p>
    <w:p w14:paraId="40929E04" w14:textId="77777777" w:rsidR="00290FFC" w:rsidRPr="00290FFC" w:rsidRDefault="00290FFC" w:rsidP="00290FFC">
      <w:r w:rsidRPr="00290FFC">
        <w:t>6.2.5. Пользователи сайтов Оператора.</w:t>
      </w:r>
    </w:p>
    <w:p w14:paraId="53C4D518" w14:textId="77777777" w:rsidR="00290FFC" w:rsidRPr="00290FFC" w:rsidRDefault="00290FFC" w:rsidP="00290FFC">
      <w:r w:rsidRPr="00290FFC">
        <w:t>В данной категории субъектов Оператором обрабатываются персональные данные, полученные Оператором, в целях обработки запросов и заявок, поступивших от лиц с использование сайтов Оператора:</w:t>
      </w:r>
    </w:p>
    <w:p w14:paraId="412FEB29" w14:textId="77777777" w:rsidR="00290FFC" w:rsidRPr="00290FFC" w:rsidRDefault="00290FFC" w:rsidP="00290FFC">
      <w:r w:rsidRPr="00290FFC">
        <w:t>только общие персональные данные:</w:t>
      </w:r>
    </w:p>
    <w:p w14:paraId="665D5DE2" w14:textId="77777777" w:rsidR="00290FFC" w:rsidRPr="00290FFC" w:rsidRDefault="00290FFC" w:rsidP="00290FFC">
      <w:r w:rsidRPr="00290FFC">
        <w:t>— фамилия, имя, отчество;</w:t>
      </w:r>
    </w:p>
    <w:p w14:paraId="26E786B6" w14:textId="77777777" w:rsidR="00290FFC" w:rsidRPr="00290FFC" w:rsidRDefault="00290FFC" w:rsidP="00290FFC">
      <w:r w:rsidRPr="00290FFC">
        <w:lastRenderedPageBreak/>
        <w:t>— адрес электронной почты;</w:t>
      </w:r>
    </w:p>
    <w:p w14:paraId="1B27C544" w14:textId="77777777" w:rsidR="00290FFC" w:rsidRPr="00290FFC" w:rsidRDefault="00290FFC" w:rsidP="00290FFC">
      <w:r w:rsidRPr="00290FFC">
        <w:t>— номер контактного телефона;</w:t>
      </w:r>
    </w:p>
    <w:p w14:paraId="5FC790AD" w14:textId="77777777" w:rsidR="00290FFC" w:rsidRPr="00290FFC" w:rsidRDefault="00290FFC" w:rsidP="00290FFC">
      <w:r w:rsidRPr="00290FFC">
        <w:t>— иные персональные данные, сообщенные пользователями сайтов Оператора для целей обработки запросов и заявок, поступивших от указанных лиц с использованием сайтов Оператора.</w:t>
      </w:r>
    </w:p>
    <w:p w14:paraId="060627ED" w14:textId="77777777" w:rsidR="00290FFC" w:rsidRPr="00290FFC" w:rsidRDefault="00290FFC" w:rsidP="00290FFC">
      <w:r w:rsidRPr="00290FFC">
        <w:t>6.3.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законодательством Российской Федерации.</w:t>
      </w:r>
    </w:p>
    <w:p w14:paraId="353651DE" w14:textId="77777777" w:rsidR="00290FFC" w:rsidRPr="00290FFC" w:rsidRDefault="00290FFC" w:rsidP="00290FFC">
      <w:r w:rsidRPr="00290FFC">
        <w:t>6.4.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14:paraId="7FEF6FE9" w14:textId="77777777" w:rsidR="00290FFC" w:rsidRPr="00290FFC" w:rsidRDefault="00290FFC" w:rsidP="00290FFC">
      <w:r w:rsidRPr="00290FFC">
        <w:t>— в случае, если субъект персональных данных дал согласие в письменной форме на обработку своих персональных данных;</w:t>
      </w:r>
    </w:p>
    <w:p w14:paraId="1FA53BAD" w14:textId="77777777" w:rsidR="00290FFC" w:rsidRPr="00290FFC" w:rsidRDefault="00290FFC" w:rsidP="00290FFC">
      <w:r w:rsidRPr="00290FFC">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20EF2368" w14:textId="77777777" w:rsidR="00290FFC" w:rsidRPr="00290FFC" w:rsidRDefault="00290FFC" w:rsidP="00290FFC">
      <w:r w:rsidRPr="00290FFC">
        <w:t>7. Порядок и условия обработки персональных данных</w:t>
      </w:r>
    </w:p>
    <w:p w14:paraId="112E122B" w14:textId="77777777" w:rsidR="00290FFC" w:rsidRPr="00290FFC" w:rsidRDefault="00290FFC" w:rsidP="00290FFC">
      <w:r w:rsidRPr="00290FFC">
        <w:t xml:space="preserve">7.1. Обработка персональных данных осуществляется Оператором с соблюдением принципов и правил, предусмотренных </w:t>
      </w:r>
      <w:hyperlink r:id="rId22" w:anchor="/document/12148567/entry/200" w:history="1">
        <w:r w:rsidRPr="00290FFC">
          <w:rPr>
            <w:rStyle w:val="ac"/>
          </w:rPr>
          <w:t>Законом</w:t>
        </w:r>
      </w:hyperlink>
      <w:r w:rsidRPr="00290FFC">
        <w:t xml:space="preserve"> о персональных данных. Обработка персональных данных осуществляется Оператором на законной и справедливой основе.</w:t>
      </w:r>
    </w:p>
    <w:p w14:paraId="2F7BB6BE" w14:textId="77777777" w:rsidR="00290FFC" w:rsidRPr="00290FFC" w:rsidRDefault="00290FFC" w:rsidP="00290FFC">
      <w:r w:rsidRPr="00290FFC">
        <w:t xml:space="preserve">7.2.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14:paraId="381E5690" w14:textId="77777777" w:rsidR="00290FFC" w:rsidRPr="00290FFC" w:rsidRDefault="00290FFC" w:rsidP="00290FFC">
      <w:r w:rsidRPr="00290FFC">
        <w:t xml:space="preserve">7.3. Обработка персональных данных Оператором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Не допускается объединение баз данных, содержащих персональные данные, обработка которых осуществляется в целях, несовместимых между собой.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 </w:t>
      </w:r>
    </w:p>
    <w:p w14:paraId="7EEBAD59" w14:textId="77777777" w:rsidR="00290FFC" w:rsidRPr="00290FFC" w:rsidRDefault="00290FFC" w:rsidP="00290FFC">
      <w:r w:rsidRPr="00290FFC">
        <w:t>7.4. При обработке персональных данных Оператор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по удалению или уточнению неполных или неточных данных.</w:t>
      </w:r>
    </w:p>
    <w:p w14:paraId="326623C6" w14:textId="77777777" w:rsidR="00290FFC" w:rsidRPr="00290FFC" w:rsidRDefault="00290FFC" w:rsidP="00290FFC">
      <w:r w:rsidRPr="00290FFC">
        <w:t>7.5. Способ обработки персональных данных для каждой цели их обработки смешанная обработка персональных данных: с использованием средств автоматизации и без использования средств автоматизации.</w:t>
      </w:r>
    </w:p>
    <w:p w14:paraId="137720E6" w14:textId="77777777" w:rsidR="00290FFC" w:rsidRPr="00290FFC" w:rsidRDefault="00290FFC" w:rsidP="00290FFC">
      <w:r w:rsidRPr="00290FFC">
        <w:t>7.6. Сроки обработки персональных данных определяются исходя из конкретных целей обработки персональных данных в соответствии со сроком действия договоров с субъектами персональных данных, требованиями законодательства Российской Федерации и иных нормативных правовых актов.</w:t>
      </w:r>
    </w:p>
    <w:p w14:paraId="5C35D359" w14:textId="77777777" w:rsidR="00290FFC" w:rsidRPr="00290FFC" w:rsidRDefault="00290FFC" w:rsidP="00290FFC">
      <w:r w:rsidRPr="00290FFC">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w:t>
      </w:r>
      <w:r w:rsidRPr="00290FFC">
        <w:lastRenderedPageBreak/>
        <w:t>персональных данных на обработку его персональных данных, а также выявление неправомерной обработки персональных данных.</w:t>
      </w:r>
    </w:p>
    <w:p w14:paraId="17F9D53A" w14:textId="77777777" w:rsidR="00290FFC" w:rsidRPr="00290FFC" w:rsidRDefault="00290FFC" w:rsidP="00290FFC">
      <w:r w:rsidRPr="00290FFC">
        <w:t xml:space="preserve">7.7. К обработке персональных данных допускаются работники Оператора, в должностные обязанности которых входит обработка персональных данных. </w:t>
      </w:r>
    </w:p>
    <w:p w14:paraId="6675C804" w14:textId="77777777" w:rsidR="00290FFC" w:rsidRPr="00290FFC" w:rsidRDefault="00290FFC" w:rsidP="00290FFC">
      <w:r w:rsidRPr="00290FFC">
        <w:t xml:space="preserve">7.8. Обработка персональных данных для каждой цели обработки, указанной в пункте 6.2 настоящей Политики, осуществляется путем: </w:t>
      </w:r>
    </w:p>
    <w:p w14:paraId="4F873943" w14:textId="77777777" w:rsidR="00290FFC" w:rsidRPr="00290FFC" w:rsidRDefault="00290FFC" w:rsidP="00290FFC">
      <w:r w:rsidRPr="00290FFC">
        <w:t>— получения персональных данных в устной и письменной форме непосредственно от субъектов персональных данных;</w:t>
      </w:r>
    </w:p>
    <w:p w14:paraId="11ACAA31" w14:textId="77777777" w:rsidR="00290FFC" w:rsidRPr="00290FFC" w:rsidRDefault="00290FFC" w:rsidP="00290FFC">
      <w:r w:rsidRPr="00290FFC">
        <w:t>— внесения персональных данных в журналы, реестры и информационные системы Оператора;</w:t>
      </w:r>
    </w:p>
    <w:p w14:paraId="2809CE07" w14:textId="77777777" w:rsidR="00290FFC" w:rsidRPr="00290FFC" w:rsidRDefault="00290FFC" w:rsidP="00290FFC">
      <w:r w:rsidRPr="00290FFC">
        <w:t>— использования иных способов обработки персональных данных.</w:t>
      </w:r>
    </w:p>
    <w:p w14:paraId="1B31AD2D" w14:textId="77777777" w:rsidR="00290FFC" w:rsidRPr="00290FFC" w:rsidRDefault="00290FFC" w:rsidP="00290FFC">
      <w:r w:rsidRPr="00290FFC">
        <w:t>7.9.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14:paraId="5BCD4786" w14:textId="77777777" w:rsidR="00290FFC" w:rsidRPr="00290FFC" w:rsidRDefault="00290FFC" w:rsidP="00290FFC">
      <w:r w:rsidRPr="00290FFC">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6D3DD803" w14:textId="77777777" w:rsidR="00290FFC" w:rsidRPr="00290FFC" w:rsidRDefault="00290FFC" w:rsidP="00290FFC">
      <w:r w:rsidRPr="00290FFC">
        <w:t>Оператор обеспечивает субъекту персональных данных возможность определения переченя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7894E059" w14:textId="77777777" w:rsidR="00290FFC" w:rsidRPr="00290FFC" w:rsidRDefault="00290FFC" w:rsidP="00290FFC">
      <w:r w:rsidRPr="00290FFC">
        <w:t>Передача (распространение, предоставление, доступ) персональных данных, разрешенных субъектом персональных данных для распространения, прекращается Оператором в любое время по требованию субъекта персональных данных.</w:t>
      </w:r>
    </w:p>
    <w:p w14:paraId="026FC0E1" w14:textId="77777777" w:rsidR="00290FFC" w:rsidRPr="00290FFC" w:rsidRDefault="00290FFC" w:rsidP="00290FFC">
      <w:r w:rsidRPr="00290FFC">
        <w:t>7.10.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 организации осуществляется в соответствии с требованиями законодательства Российской Федерации.</w:t>
      </w:r>
    </w:p>
    <w:p w14:paraId="144725AC" w14:textId="77777777" w:rsidR="00290FFC" w:rsidRPr="00290FFC" w:rsidRDefault="00290FFC" w:rsidP="00290FFC">
      <w:r w:rsidRPr="00290FFC">
        <w:t>7.11.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других неправомерных действий, в том числе:</w:t>
      </w:r>
    </w:p>
    <w:p w14:paraId="087CF83A" w14:textId="77777777" w:rsidR="00290FFC" w:rsidRPr="00290FFC" w:rsidRDefault="00290FFC" w:rsidP="00290FFC">
      <w:r w:rsidRPr="00290FFC">
        <w:t>— определяет угрозы безопасности персональных данных при их обработке в информационных системах персональных данных;</w:t>
      </w:r>
    </w:p>
    <w:p w14:paraId="3D4B9127" w14:textId="77777777" w:rsidR="00290FFC" w:rsidRPr="00290FFC" w:rsidRDefault="00290FFC" w:rsidP="00290FFC">
      <w:r w:rsidRPr="00290FFC">
        <w:t>— принимает локальные нормативные акты и иные документы, регулирующие отношения в сфере обработки и защиты персональных данных;</w:t>
      </w:r>
    </w:p>
    <w:p w14:paraId="170C54F8" w14:textId="77777777" w:rsidR="00290FFC" w:rsidRPr="00290FFC" w:rsidRDefault="00290FFC" w:rsidP="00290FFC">
      <w:r w:rsidRPr="00290FFC">
        <w:t>— назначает лиц, ответственных за обработку и обеспечение безопасности персональных данных в структурных подразделениях и информационных системах Оператора;</w:t>
      </w:r>
    </w:p>
    <w:p w14:paraId="4F2472BA" w14:textId="77777777" w:rsidR="00290FFC" w:rsidRPr="00290FFC" w:rsidRDefault="00290FFC" w:rsidP="00290FFC">
      <w:r w:rsidRPr="00290FFC">
        <w:t>— создает необходимые условия для работы с персональными данными;</w:t>
      </w:r>
    </w:p>
    <w:p w14:paraId="44523218" w14:textId="77777777" w:rsidR="00290FFC" w:rsidRPr="00290FFC" w:rsidRDefault="00290FFC" w:rsidP="00290FFC">
      <w:r w:rsidRPr="00290FFC">
        <w:t>— организует учет документов, содержащих персональные данные;</w:t>
      </w:r>
    </w:p>
    <w:p w14:paraId="2058AB79" w14:textId="77777777" w:rsidR="00290FFC" w:rsidRPr="00290FFC" w:rsidRDefault="00290FFC" w:rsidP="00290FFC">
      <w:r w:rsidRPr="00290FFC">
        <w:t>— организует работу с информационными системами, в которых обрабатываются персональные данные;</w:t>
      </w:r>
    </w:p>
    <w:p w14:paraId="04B6F1E4" w14:textId="77777777" w:rsidR="00290FFC" w:rsidRPr="00290FFC" w:rsidRDefault="00290FFC" w:rsidP="00290FFC">
      <w:r w:rsidRPr="00290FFC">
        <w:lastRenderedPageBreak/>
        <w:t>— хранит персональные данные в условиях, при которых обеспечивается их сохранность и исключается неправомерный доступ к ним;</w:t>
      </w:r>
    </w:p>
    <w:p w14:paraId="796A5C64" w14:textId="77777777" w:rsidR="00290FFC" w:rsidRPr="00290FFC" w:rsidRDefault="00290FFC" w:rsidP="00290FFC">
      <w:r w:rsidRPr="00290FFC">
        <w:t>— организует обучение работников Оператора, осуществляющих обработку персональных данных.</w:t>
      </w:r>
    </w:p>
    <w:p w14:paraId="00675ABF" w14:textId="77777777" w:rsidR="00290FFC" w:rsidRPr="00290FFC" w:rsidRDefault="00290FFC" w:rsidP="00290FFC">
      <w:r w:rsidRPr="00290FFC">
        <w:t>7.12.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81112F4" w14:textId="77777777" w:rsidR="00290FFC" w:rsidRPr="00290FFC" w:rsidRDefault="00290FFC" w:rsidP="00290FFC">
      <w:r w:rsidRPr="00290FFC">
        <w:t>7.13. Срок хранения персональных данных обусловлен достижением конкретной цели их обработки, моментом отзыва согласия на обработку персональных данных субъектом персональных данных, а также требованиями действующего законодательства.</w:t>
      </w:r>
    </w:p>
    <w:p w14:paraId="6210CBA5" w14:textId="77777777" w:rsidR="00290FFC" w:rsidRPr="00290FFC" w:rsidRDefault="00290FFC" w:rsidP="00290FFC">
      <w:r w:rsidRPr="00290FFC">
        <w:t>7.14.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39615935" w14:textId="77777777" w:rsidR="00290FFC" w:rsidRPr="00290FFC" w:rsidRDefault="00290FFC" w:rsidP="00290FFC">
      <w:r w:rsidRPr="00290FFC">
        <w:t>7.15. При осуществлении хранения персональных данных Оператор использует базы данных, находящиеся на территории Российской Федерации, в соответствии с </w:t>
      </w:r>
      <w:hyperlink r:id="rId23" w:anchor="/document/12148567/entry/41815" w:history="1">
        <w:r w:rsidRPr="00290FFC">
          <w:rPr>
            <w:rStyle w:val="ac"/>
          </w:rPr>
          <w:t>частью 5 статьи 18</w:t>
        </w:r>
      </w:hyperlink>
      <w:r w:rsidRPr="00290FFC">
        <w:t> Закона о персональных данных.</w:t>
      </w:r>
    </w:p>
    <w:p w14:paraId="66A81141" w14:textId="77777777" w:rsidR="00290FFC" w:rsidRPr="00290FFC" w:rsidRDefault="00290FFC" w:rsidP="00290FFC">
      <w:r w:rsidRPr="00290FFC">
        <w:t>7.16. Оператор прекращает обработку персональных данных в следующих случаях:</w:t>
      </w:r>
    </w:p>
    <w:p w14:paraId="58AAE3FF" w14:textId="77777777" w:rsidR="00290FFC" w:rsidRPr="00290FFC" w:rsidRDefault="00290FFC" w:rsidP="00290FFC">
      <w:r w:rsidRPr="00290FFC">
        <w:t>— выявлен факт их неправомерной обработки, в срок, не превышающий трех рабочих дней с даты этого выявления;</w:t>
      </w:r>
    </w:p>
    <w:p w14:paraId="2EF9915E" w14:textId="77777777" w:rsidR="00290FFC" w:rsidRPr="00290FFC" w:rsidRDefault="00290FFC" w:rsidP="00290FFC">
      <w:r w:rsidRPr="00290FFC">
        <w:t>— достигнута цель их обработки, в срок, не превышающий тридцати дней с даты достижения цели обработки персональных данных;</w:t>
      </w:r>
    </w:p>
    <w:p w14:paraId="374A93EC" w14:textId="77777777" w:rsidR="00290FFC" w:rsidRPr="00290FFC" w:rsidRDefault="00290FFC" w:rsidP="00290FFC">
      <w:r w:rsidRPr="00290FFC">
        <w:t>— 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 в срок, не превышающий тридцати дней с даты поступления указанного отзыва, если иное не предусмотрено пунктом 7.17 настоящей Политики.</w:t>
      </w:r>
    </w:p>
    <w:p w14:paraId="4319973B" w14:textId="77777777" w:rsidR="00290FFC" w:rsidRPr="00290FFC" w:rsidRDefault="00290FFC" w:rsidP="00290FFC">
      <w:r w:rsidRPr="00290FFC">
        <w:t>7.17.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7CB8BBF" w14:textId="77777777" w:rsidR="00290FFC" w:rsidRPr="00290FFC" w:rsidRDefault="00290FFC" w:rsidP="00290FFC">
      <w:r w:rsidRPr="00290FFC">
        <w:t>— иное не предусмотрено договором, стороной которого, выгодоприобретателем или поручителем по которому является субъект персональных данных;</w:t>
      </w:r>
    </w:p>
    <w:p w14:paraId="66BD0C01" w14:textId="77777777" w:rsidR="00290FFC" w:rsidRPr="00290FFC" w:rsidRDefault="00290FFC" w:rsidP="00290FFC">
      <w:r w:rsidRPr="00290FFC">
        <w:t>— иное не предусмотрено другим соглашением между Оператором и субъектом персональных данных;</w:t>
      </w:r>
    </w:p>
    <w:p w14:paraId="7D827899" w14:textId="77777777" w:rsidR="00290FFC" w:rsidRPr="00290FFC" w:rsidRDefault="00290FFC" w:rsidP="00290FFC">
      <w:r w:rsidRPr="00290FFC">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другими федеральными законами.</w:t>
      </w:r>
    </w:p>
    <w:p w14:paraId="1159778D" w14:textId="77777777" w:rsidR="00290FFC" w:rsidRPr="00290FFC" w:rsidRDefault="00290FFC" w:rsidP="00290FFC">
      <w:r w:rsidRPr="00290FFC">
        <w:t xml:space="preserve">7.18. При обращении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24" w:anchor="/document/12148567/entry/2151" w:history="1">
        <w:r w:rsidRPr="00290FFC">
          <w:rPr>
            <w:rStyle w:val="ac"/>
          </w:rPr>
          <w:t>Законом</w:t>
        </w:r>
      </w:hyperlink>
      <w:r w:rsidRPr="00290FFC">
        <w:t xml:space="preserve"> о персональных данных. Указанный срок может быть продлен, но не более чем на пять рабочих дней. Для этого Оператору необходимо </w:t>
      </w:r>
      <w:r w:rsidRPr="00290FFC">
        <w:lastRenderedPageBreak/>
        <w:t>направить в адрес субъекта персональных данных мотивированное уведомление с указанием причин продления срока.</w:t>
      </w:r>
    </w:p>
    <w:p w14:paraId="304C1A57" w14:textId="77777777" w:rsidR="00290FFC" w:rsidRPr="00290FFC" w:rsidRDefault="00290FFC" w:rsidP="00290FFC">
      <w:r w:rsidRPr="00290FFC">
        <w:t>7.19.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729B4555" w14:textId="77777777" w:rsidR="00290FFC" w:rsidRPr="00290FFC" w:rsidRDefault="00290FFC" w:rsidP="00290FFC">
      <w:r w:rsidRPr="00290FFC">
        <w:t>8. Актуализация, исправление, удаление и уничтожение персональных данных, ответы на запросы субъектов на доступ к персональным данным</w:t>
      </w:r>
    </w:p>
    <w:p w14:paraId="49BFC3E4" w14:textId="77777777" w:rsidR="00290FFC" w:rsidRPr="00290FFC" w:rsidRDefault="00290FFC" w:rsidP="00290FFC">
      <w:r w:rsidRPr="00290FFC">
        <w:t xml:space="preserve">8.1. Оператор в порядке, предусмотренном </w:t>
      </w:r>
      <w:hyperlink r:id="rId25" w:anchor="/document/12148567/entry/14" w:history="1">
        <w:r w:rsidRPr="00290FFC">
          <w:rPr>
            <w:rStyle w:val="ac"/>
          </w:rPr>
          <w:t>статьей 14</w:t>
        </w:r>
      </w:hyperlink>
      <w:r w:rsidRPr="00290FFC">
        <w:t> Закона о персональных данных,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Данный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CCADEF6" w14:textId="77777777" w:rsidR="00290FFC" w:rsidRPr="00290FFC" w:rsidRDefault="00290FFC" w:rsidP="00290FFC">
      <w:r w:rsidRPr="00290FFC">
        <w:t xml:space="preserve">8.2.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14:paraId="6DD87B1A" w14:textId="77777777" w:rsidR="00290FFC" w:rsidRPr="00290FFC" w:rsidRDefault="00290FFC" w:rsidP="00290FFC">
      <w:r w:rsidRPr="00290FFC">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вносит в них необходимые изменения. </w:t>
      </w:r>
    </w:p>
    <w:p w14:paraId="24F77854" w14:textId="77777777" w:rsidR="00290FFC" w:rsidRPr="00290FFC" w:rsidRDefault="00290FFC" w:rsidP="00290FFC">
      <w:r w:rsidRPr="00290FFC">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w:t>
      </w:r>
    </w:p>
    <w:p w14:paraId="44CFE6F0" w14:textId="77777777" w:rsidR="00290FFC" w:rsidRPr="00290FFC" w:rsidRDefault="00290FFC" w:rsidP="00290FFC">
      <w:r w:rsidRPr="00290FFC">
        <w:t>Оператор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76DB5668" w14:textId="77777777" w:rsidR="00290FFC" w:rsidRPr="00290FFC" w:rsidRDefault="00290FFC" w:rsidP="00290FFC">
      <w:r w:rsidRPr="00290FFC">
        <w:t>8.3.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578ED016" w14:textId="77777777" w:rsidR="00290FFC" w:rsidRPr="00290FFC" w:rsidRDefault="00290FFC" w:rsidP="00290FFC">
      <w:r w:rsidRPr="00290FFC">
        <w:t>8.4.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1CD1C305" w14:textId="77777777" w:rsidR="00290FFC" w:rsidRPr="00290FFC" w:rsidRDefault="00290FFC" w:rsidP="00290FFC">
      <w:r w:rsidRPr="00290FFC">
        <w:t xml:space="preserve">—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предоставляет сведения о лице, </w:t>
      </w:r>
      <w:r w:rsidRPr="00290FFC">
        <w:lastRenderedPageBreak/>
        <w:t>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3633674A" w14:textId="77777777" w:rsidR="00290FFC" w:rsidRPr="00290FFC" w:rsidRDefault="00290FFC" w:rsidP="00290FFC">
      <w:r w:rsidRPr="00290FFC">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6D0E5EDE" w14:textId="77777777" w:rsidR="00290FFC" w:rsidRPr="00290FFC" w:rsidRDefault="00290FFC" w:rsidP="00290FFC">
      <w:r w:rsidRPr="00290FFC">
        <w:t>8.5.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14:paraId="5B5A5472" w14:textId="77777777" w:rsidR="00290FFC" w:rsidRPr="00290FFC" w:rsidRDefault="00290FFC" w:rsidP="00290FFC">
      <w:r w:rsidRPr="00290FFC">
        <w:t>8.6. Оператор для этих целей создает экспертную комиссию и проводит экспертизу ценности документов.</w:t>
      </w:r>
    </w:p>
    <w:p w14:paraId="33668589" w14:textId="77777777" w:rsidR="00290FFC" w:rsidRPr="00290FFC" w:rsidRDefault="00290FFC" w:rsidP="00290FFC">
      <w:r w:rsidRPr="00290FFC">
        <w:t>8.7. По результатам экспертизы документы, содержащие персональные данные субъекта и подлежащие уничтожению:</w:t>
      </w:r>
    </w:p>
    <w:p w14:paraId="7F1DB6BA" w14:textId="77777777" w:rsidR="00290FFC" w:rsidRPr="00290FFC" w:rsidRDefault="00290FFC" w:rsidP="00290FFC">
      <w:r w:rsidRPr="00290FFC">
        <w:t>— на бумажном носителе — уничтожаются путем измельчения в шредере;</w:t>
      </w:r>
    </w:p>
    <w:p w14:paraId="31F7F53B" w14:textId="77777777" w:rsidR="00290FFC" w:rsidRPr="00290FFC" w:rsidRDefault="00290FFC" w:rsidP="00290FFC">
      <w:r w:rsidRPr="00290FFC">
        <w:t>— в электронном виде — стираются с информационных носителей либо физически уничтожаются сами носители, на которых хранится информация.</w:t>
      </w:r>
    </w:p>
    <w:p w14:paraId="1087B56C" w14:textId="77777777" w:rsidR="00290FFC" w:rsidRPr="00290FFC" w:rsidRDefault="00290FFC" w:rsidP="00290FFC">
      <w:r w:rsidRPr="00290FFC">
        <w:t>8.8. Документом, подтверждающим уничтожение персональных данных субъектов, обрабатываемых Оператором без использования средств автоматизации, является акт об уничтожении персональных данных.</w:t>
      </w:r>
    </w:p>
    <w:p w14:paraId="4147B3AC" w14:textId="77777777" w:rsidR="00290FFC" w:rsidRPr="00290FFC" w:rsidRDefault="00290FFC" w:rsidP="00290FFC">
      <w:r w:rsidRPr="00290FFC">
        <w:t>8.9. Документами, подтверждающими уничтожение персональных данных субъектов, обрабатываемых Оператором с использованием средств автоматизации, являются акт об уничтожении персональных данных и выгрузка из журнала регистрации событий в информационной системе персональных данных.</w:t>
      </w:r>
    </w:p>
    <w:p w14:paraId="76C4933D" w14:textId="77777777" w:rsidR="00290FFC" w:rsidRPr="00290FFC" w:rsidRDefault="00290FFC" w:rsidP="00290FFC">
      <w:pPr>
        <w:numPr>
          <w:ilvl w:val="0"/>
          <w:numId w:val="7"/>
        </w:numPr>
      </w:pPr>
      <w:r w:rsidRPr="00290FFC">
        <w:t>Сбор, обработка и использование файлов cookie</w:t>
      </w:r>
    </w:p>
    <w:p w14:paraId="6E518F7B" w14:textId="77777777" w:rsidR="00290FFC" w:rsidRPr="00290FFC" w:rsidRDefault="00290FFC" w:rsidP="00290FFC">
      <w:r w:rsidRPr="00290FFC">
        <w:t>9.1. Файлы cookies могут быть разделены над две основные группы: «технические» cookies и «профильные» cookies.</w:t>
      </w:r>
    </w:p>
    <w:p w14:paraId="49FA597E" w14:textId="77777777" w:rsidR="00290FFC" w:rsidRPr="00290FFC" w:rsidRDefault="00290FFC" w:rsidP="00290FFC">
      <w:r w:rsidRPr="00290FFC">
        <w:t>9.1.1. Технические cookie-файлы:</w:t>
      </w:r>
    </w:p>
    <w:p w14:paraId="244821B3" w14:textId="77777777" w:rsidR="00290FFC" w:rsidRPr="00290FFC" w:rsidRDefault="00290FFC" w:rsidP="00290FFC">
      <w:r w:rsidRPr="00290FFC">
        <w:t>используются исключительно для лучшего запуска сайта с технической точки зрения, осуществления передачи сообщений по сети электронной связи, или в той мере, в какой это строго необходимо для предоставления услуг, которые были запрошены пользователем. Технические cookie-файлы могут быть сгруппированы в постоянные или сеансовые cookies, которые позволяют пользователям перемещаться и использовать сайт (например, аутентифицироваться для доступа к определенным разделам); аналитические cookie-файлы, которые можно приравнять к техническим cookies, поскольку они используются непосредственно администратором сайта, чтобы собирать сводную информацию о количестве посетителей и посещений на сайте; функциональные cookie-файлы, которые позволяют пользователям перемещаться в рамках заранее установленных настроек, таких как, например, язык или продукты, чтобы улучшить качество обслуживания.</w:t>
      </w:r>
    </w:p>
    <w:p w14:paraId="7E418B38" w14:textId="77777777" w:rsidR="00290FFC" w:rsidRPr="00290FFC" w:rsidRDefault="00290FFC" w:rsidP="00290FFC">
      <w:r w:rsidRPr="00290FFC">
        <w:t>9.1.2. Профильные и маркетинговые cookie-файлы:</w:t>
      </w:r>
    </w:p>
    <w:p w14:paraId="3386D037" w14:textId="77777777" w:rsidR="00290FFC" w:rsidRPr="00290FFC" w:rsidRDefault="00290FFC" w:rsidP="00290FFC">
      <w:r w:rsidRPr="00290FFC">
        <w:t>используются для отправки коммерческих предложений после перехода на сайт. Профилированные cookie-файлы используются для создания профилей пользователей, для отправки сообщений и объявлений во время навигации в соответствии с предпочтениями пользователей.</w:t>
      </w:r>
    </w:p>
    <w:p w14:paraId="55EEA4F9" w14:textId="77777777" w:rsidR="00290FFC" w:rsidRPr="00290FFC" w:rsidRDefault="00290FFC" w:rsidP="00290FFC">
      <w:r w:rsidRPr="00290FFC">
        <w:lastRenderedPageBreak/>
        <w:t>9.3. Использование файлов cookie</w:t>
      </w:r>
    </w:p>
    <w:p w14:paraId="3F3BB9E0" w14:textId="77777777" w:rsidR="00290FFC" w:rsidRPr="00290FFC" w:rsidRDefault="00290FFC" w:rsidP="00290FFC">
      <w:r w:rsidRPr="00290FFC">
        <w:t>Оператор может использовать файлы cookie с целью эксплуатации сайта, в т.ч.:</w:t>
      </w:r>
    </w:p>
    <w:p w14:paraId="7156A2E9" w14:textId="77777777" w:rsidR="00290FFC" w:rsidRPr="00290FFC" w:rsidRDefault="00290FFC" w:rsidP="00290FFC">
      <w:r w:rsidRPr="00290FFC">
        <w:t xml:space="preserve">— для ведения статистики и отслеживания общего количества посетителей сайта Оператора на анонимной основе; </w:t>
      </w:r>
    </w:p>
    <w:p w14:paraId="23B4AB00" w14:textId="77777777" w:rsidR="00290FFC" w:rsidRPr="00290FFC" w:rsidRDefault="00290FFC" w:rsidP="00290FFC">
      <w:pPr>
        <w:numPr>
          <w:ilvl w:val="0"/>
          <w:numId w:val="8"/>
        </w:numPr>
      </w:pPr>
      <w:r w:rsidRPr="00290FFC">
        <w:t>для улучшения сайта и предоставления пользователю возможности индивидуально настраивать сервисы и функции сайтов Оператора;</w:t>
      </w:r>
    </w:p>
    <w:p w14:paraId="6510D745" w14:textId="77777777" w:rsidR="00290FFC" w:rsidRPr="00290FFC" w:rsidRDefault="00290FFC" w:rsidP="00290FFC">
      <w:pPr>
        <w:numPr>
          <w:ilvl w:val="0"/>
          <w:numId w:val="8"/>
        </w:numPr>
      </w:pPr>
      <w:r w:rsidRPr="00290FFC">
        <w:t xml:space="preserve">для распознавания новых и старых пользователей; </w:t>
      </w:r>
    </w:p>
    <w:p w14:paraId="521F5BB7" w14:textId="77777777" w:rsidR="00290FFC" w:rsidRPr="00290FFC" w:rsidRDefault="00290FFC" w:rsidP="00290FFC">
      <w:pPr>
        <w:numPr>
          <w:ilvl w:val="0"/>
          <w:numId w:val="8"/>
        </w:numPr>
      </w:pPr>
      <w:r w:rsidRPr="00290FFC">
        <w:t xml:space="preserve">для хранения пароля, если пользователь зарегистрирован на сайте Оператора; </w:t>
      </w:r>
    </w:p>
    <w:p w14:paraId="180E59AB" w14:textId="77777777" w:rsidR="00290FFC" w:rsidRPr="00290FFC" w:rsidRDefault="00290FFC" w:rsidP="00290FFC">
      <w:pPr>
        <w:numPr>
          <w:ilvl w:val="0"/>
          <w:numId w:val="8"/>
        </w:numPr>
      </w:pPr>
      <w:r w:rsidRPr="00290FFC">
        <w:t xml:space="preserve">для предоставления пользователям целевой рекламы; </w:t>
      </w:r>
    </w:p>
    <w:p w14:paraId="7992B4F5" w14:textId="77777777" w:rsidR="00290FFC" w:rsidRPr="00290FFC" w:rsidRDefault="00290FFC" w:rsidP="00290FFC">
      <w:pPr>
        <w:numPr>
          <w:ilvl w:val="0"/>
          <w:numId w:val="8"/>
        </w:numPr>
      </w:pPr>
      <w:r w:rsidRPr="00290FFC">
        <w:t xml:space="preserve">для динамичного наблюдения за вашими действиями и работой в браузерах при посещении различных сайтов или использовании иных платформ; </w:t>
      </w:r>
    </w:p>
    <w:p w14:paraId="0C3511EB" w14:textId="77777777" w:rsidR="00290FFC" w:rsidRPr="00290FFC" w:rsidRDefault="00290FFC" w:rsidP="00290FFC">
      <w:pPr>
        <w:numPr>
          <w:ilvl w:val="0"/>
          <w:numId w:val="8"/>
        </w:numPr>
      </w:pPr>
      <w:r w:rsidRPr="00290FFC">
        <w:t xml:space="preserve">для того, чтобы лучше понимать интересы пользователей сайта; </w:t>
      </w:r>
    </w:p>
    <w:p w14:paraId="6AFD2209" w14:textId="77777777" w:rsidR="00290FFC" w:rsidRPr="00290FFC" w:rsidRDefault="00290FFC" w:rsidP="00290FFC">
      <w:pPr>
        <w:numPr>
          <w:ilvl w:val="0"/>
          <w:numId w:val="8"/>
        </w:numPr>
      </w:pPr>
      <w:r w:rsidRPr="00290FFC">
        <w:t>для достижения иных целей, предусмотренных Политикой Оператора в отношении обработки персональных данных.;</w:t>
      </w:r>
    </w:p>
    <w:p w14:paraId="0C0F9FEB" w14:textId="77777777" w:rsidR="00290FFC" w:rsidRPr="00290FFC" w:rsidRDefault="00290FFC" w:rsidP="00290FFC">
      <w:r w:rsidRPr="00290FFC">
        <w:t>9.4. Технологии отслеживания могут быть либо постоянными (т.е. они остаются на вашем компьютере или устройстве до тех пор, пока вы их не удалите) или временными (т.е. они действуют только до закрытия браузера).</w:t>
      </w:r>
    </w:p>
    <w:p w14:paraId="4E76BC88" w14:textId="77777777" w:rsidR="00290FFC" w:rsidRPr="00290FFC" w:rsidRDefault="00290FFC" w:rsidP="00290FFC">
      <w:pPr>
        <w:numPr>
          <w:ilvl w:val="0"/>
          <w:numId w:val="9"/>
        </w:numPr>
      </w:pPr>
      <w:r w:rsidRPr="00290FFC">
        <w:t>Изменение политики</w:t>
      </w:r>
    </w:p>
    <w:p w14:paraId="3C2B9628" w14:textId="77777777" w:rsidR="00290FFC" w:rsidRPr="00290FFC" w:rsidRDefault="00290FFC" w:rsidP="00290FFC">
      <w:r w:rsidRPr="00290FFC">
        <w:t>10.1. Оператор оставляет за собой право вносить изменения в Политику. На Пользователе лежит обязанность при каждом использовании Сайта знакомиться с текстом Политики.</w:t>
      </w:r>
    </w:p>
    <w:p w14:paraId="6F2C53D2" w14:textId="77777777" w:rsidR="00290FFC" w:rsidRPr="00290FFC" w:rsidRDefault="00290FFC" w:rsidP="00290FFC">
      <w:r w:rsidRPr="00290FFC">
        <w:t xml:space="preserve">10.2. Новая редакция Политики вступает в силу с момента ее размещения в соответствующем разделе сайта Оператора. Продолжение пользования Сайтом или его сервисами после публикации новой редакции Политики означает принятие Политики и ее условий Пользователем. В случае несогласия с условиями Политики Пользователь должен незамедлительно прекратить использование Сайта и его сервисов. </w:t>
      </w:r>
    </w:p>
    <w:p w14:paraId="0DEEB40F" w14:textId="77777777" w:rsidR="002F6AAB" w:rsidRDefault="002F6AAB"/>
    <w:sectPr w:rsidR="002F6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94D"/>
    <w:multiLevelType w:val="multilevel"/>
    <w:tmpl w:val="069C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D52A0"/>
    <w:multiLevelType w:val="multilevel"/>
    <w:tmpl w:val="300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44004"/>
    <w:multiLevelType w:val="multilevel"/>
    <w:tmpl w:val="1346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76B78"/>
    <w:multiLevelType w:val="multilevel"/>
    <w:tmpl w:val="4B36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66F9D"/>
    <w:multiLevelType w:val="multilevel"/>
    <w:tmpl w:val="66CE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5F108E"/>
    <w:multiLevelType w:val="multilevel"/>
    <w:tmpl w:val="871C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0691D"/>
    <w:multiLevelType w:val="multilevel"/>
    <w:tmpl w:val="9EE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E0C4D"/>
    <w:multiLevelType w:val="multilevel"/>
    <w:tmpl w:val="5220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65774"/>
    <w:multiLevelType w:val="multilevel"/>
    <w:tmpl w:val="99E8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994026">
    <w:abstractNumId w:val="7"/>
  </w:num>
  <w:num w:numId="2" w16cid:durableId="1606571223">
    <w:abstractNumId w:val="1"/>
  </w:num>
  <w:num w:numId="3" w16cid:durableId="384064038">
    <w:abstractNumId w:val="8"/>
  </w:num>
  <w:num w:numId="4" w16cid:durableId="2021004380">
    <w:abstractNumId w:val="3"/>
  </w:num>
  <w:num w:numId="5" w16cid:durableId="1904825538">
    <w:abstractNumId w:val="5"/>
  </w:num>
  <w:num w:numId="6" w16cid:durableId="114755031">
    <w:abstractNumId w:val="6"/>
  </w:num>
  <w:num w:numId="7" w16cid:durableId="1377466112">
    <w:abstractNumId w:val="2"/>
  </w:num>
  <w:num w:numId="8" w16cid:durableId="1612515166">
    <w:abstractNumId w:val="0"/>
  </w:num>
  <w:num w:numId="9" w16cid:durableId="412968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43"/>
    <w:rsid w:val="000F7BC7"/>
    <w:rsid w:val="00290FFC"/>
    <w:rsid w:val="002F6AAB"/>
    <w:rsid w:val="007E2143"/>
    <w:rsid w:val="00A52DFD"/>
    <w:rsid w:val="00CD12D7"/>
    <w:rsid w:val="00F8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F8EF8-5ABA-4D2D-8D2C-4A495C0F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21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E21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E21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E21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E21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E21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21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21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21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1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E21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E21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E21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E21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E21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2143"/>
    <w:rPr>
      <w:rFonts w:eastAsiaTheme="majorEastAsia" w:cstheme="majorBidi"/>
      <w:color w:val="595959" w:themeColor="text1" w:themeTint="A6"/>
    </w:rPr>
  </w:style>
  <w:style w:type="character" w:customStyle="1" w:styleId="80">
    <w:name w:val="Заголовок 8 Знак"/>
    <w:basedOn w:val="a0"/>
    <w:link w:val="8"/>
    <w:uiPriority w:val="9"/>
    <w:semiHidden/>
    <w:rsid w:val="007E21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2143"/>
    <w:rPr>
      <w:rFonts w:eastAsiaTheme="majorEastAsia" w:cstheme="majorBidi"/>
      <w:color w:val="272727" w:themeColor="text1" w:themeTint="D8"/>
    </w:rPr>
  </w:style>
  <w:style w:type="paragraph" w:styleId="a3">
    <w:name w:val="Title"/>
    <w:basedOn w:val="a"/>
    <w:next w:val="a"/>
    <w:link w:val="a4"/>
    <w:uiPriority w:val="10"/>
    <w:qFormat/>
    <w:rsid w:val="007E2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2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1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21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2143"/>
    <w:pPr>
      <w:spacing w:before="160"/>
      <w:jc w:val="center"/>
    </w:pPr>
    <w:rPr>
      <w:i/>
      <w:iCs/>
      <w:color w:val="404040" w:themeColor="text1" w:themeTint="BF"/>
    </w:rPr>
  </w:style>
  <w:style w:type="character" w:customStyle="1" w:styleId="22">
    <w:name w:val="Цитата 2 Знак"/>
    <w:basedOn w:val="a0"/>
    <w:link w:val="21"/>
    <w:uiPriority w:val="29"/>
    <w:rsid w:val="007E2143"/>
    <w:rPr>
      <w:i/>
      <w:iCs/>
      <w:color w:val="404040" w:themeColor="text1" w:themeTint="BF"/>
    </w:rPr>
  </w:style>
  <w:style w:type="paragraph" w:styleId="a7">
    <w:name w:val="List Paragraph"/>
    <w:basedOn w:val="a"/>
    <w:uiPriority w:val="34"/>
    <w:qFormat/>
    <w:rsid w:val="007E2143"/>
    <w:pPr>
      <w:ind w:left="720"/>
      <w:contextualSpacing/>
    </w:pPr>
  </w:style>
  <w:style w:type="character" w:styleId="a8">
    <w:name w:val="Intense Emphasis"/>
    <w:basedOn w:val="a0"/>
    <w:uiPriority w:val="21"/>
    <w:qFormat/>
    <w:rsid w:val="007E2143"/>
    <w:rPr>
      <w:i/>
      <w:iCs/>
      <w:color w:val="2F5496" w:themeColor="accent1" w:themeShade="BF"/>
    </w:rPr>
  </w:style>
  <w:style w:type="paragraph" w:styleId="a9">
    <w:name w:val="Intense Quote"/>
    <w:basedOn w:val="a"/>
    <w:next w:val="a"/>
    <w:link w:val="aa"/>
    <w:uiPriority w:val="30"/>
    <w:qFormat/>
    <w:rsid w:val="007E2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E2143"/>
    <w:rPr>
      <w:i/>
      <w:iCs/>
      <w:color w:val="2F5496" w:themeColor="accent1" w:themeShade="BF"/>
    </w:rPr>
  </w:style>
  <w:style w:type="character" w:styleId="ab">
    <w:name w:val="Intense Reference"/>
    <w:basedOn w:val="a0"/>
    <w:uiPriority w:val="32"/>
    <w:qFormat/>
    <w:rsid w:val="007E2143"/>
    <w:rPr>
      <w:b/>
      <w:bCs/>
      <w:smallCaps/>
      <w:color w:val="2F5496" w:themeColor="accent1" w:themeShade="BF"/>
      <w:spacing w:val="5"/>
    </w:rPr>
  </w:style>
  <w:style w:type="character" w:styleId="ac">
    <w:name w:val="Hyperlink"/>
    <w:basedOn w:val="a0"/>
    <w:uiPriority w:val="99"/>
    <w:unhideWhenUsed/>
    <w:rsid w:val="00290FFC"/>
    <w:rPr>
      <w:color w:val="0563C1" w:themeColor="hyperlink"/>
      <w:u w:val="single"/>
    </w:rPr>
  </w:style>
  <w:style w:type="character" w:styleId="ad">
    <w:name w:val="Unresolved Mention"/>
    <w:basedOn w:val="a0"/>
    <w:uiPriority w:val="99"/>
    <w:semiHidden/>
    <w:unhideWhenUsed/>
    <w:rsid w:val="00290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91048">
      <w:bodyDiv w:val="1"/>
      <w:marLeft w:val="0"/>
      <w:marRight w:val="0"/>
      <w:marTop w:val="0"/>
      <w:marBottom w:val="0"/>
      <w:divBdr>
        <w:top w:val="none" w:sz="0" w:space="0" w:color="auto"/>
        <w:left w:val="none" w:sz="0" w:space="0" w:color="auto"/>
        <w:bottom w:val="none" w:sz="0" w:space="0" w:color="auto"/>
        <w:right w:val="none" w:sz="0" w:space="0" w:color="auto"/>
      </w:divBdr>
      <w:divsChild>
        <w:div w:id="557208428">
          <w:marLeft w:val="0"/>
          <w:marRight w:val="0"/>
          <w:marTop w:val="0"/>
          <w:marBottom w:val="0"/>
          <w:divBdr>
            <w:top w:val="none" w:sz="0" w:space="0" w:color="auto"/>
            <w:left w:val="none" w:sz="0" w:space="0" w:color="auto"/>
            <w:bottom w:val="none" w:sz="0" w:space="0" w:color="auto"/>
            <w:right w:val="none" w:sz="0" w:space="0" w:color="auto"/>
          </w:divBdr>
          <w:divsChild>
            <w:div w:id="1888106646">
              <w:marLeft w:val="0"/>
              <w:marRight w:val="0"/>
              <w:marTop w:val="0"/>
              <w:marBottom w:val="0"/>
              <w:divBdr>
                <w:top w:val="none" w:sz="0" w:space="0" w:color="auto"/>
                <w:left w:val="none" w:sz="0" w:space="0" w:color="auto"/>
                <w:bottom w:val="none" w:sz="0" w:space="0" w:color="auto"/>
                <w:right w:val="none" w:sz="0" w:space="0" w:color="auto"/>
              </w:divBdr>
            </w:div>
            <w:div w:id="458378006">
              <w:marLeft w:val="0"/>
              <w:marRight w:val="0"/>
              <w:marTop w:val="0"/>
              <w:marBottom w:val="0"/>
              <w:divBdr>
                <w:top w:val="none" w:sz="0" w:space="0" w:color="auto"/>
                <w:left w:val="none" w:sz="0" w:space="0" w:color="auto"/>
                <w:bottom w:val="none" w:sz="0" w:space="0" w:color="auto"/>
                <w:right w:val="none" w:sz="0" w:space="0" w:color="auto"/>
              </w:divBdr>
            </w:div>
          </w:divsChild>
        </w:div>
        <w:div w:id="1772433672">
          <w:marLeft w:val="0"/>
          <w:marRight w:val="0"/>
          <w:marTop w:val="0"/>
          <w:marBottom w:val="0"/>
          <w:divBdr>
            <w:top w:val="none" w:sz="0" w:space="0" w:color="auto"/>
            <w:left w:val="none" w:sz="0" w:space="0" w:color="auto"/>
            <w:bottom w:val="none" w:sz="0" w:space="0" w:color="auto"/>
            <w:right w:val="none" w:sz="0" w:space="0" w:color="auto"/>
          </w:divBdr>
          <w:divsChild>
            <w:div w:id="630862637">
              <w:marLeft w:val="0"/>
              <w:marRight w:val="0"/>
              <w:marTop w:val="0"/>
              <w:marBottom w:val="0"/>
              <w:divBdr>
                <w:top w:val="none" w:sz="0" w:space="0" w:color="auto"/>
                <w:left w:val="none" w:sz="0" w:space="0" w:color="auto"/>
                <w:bottom w:val="none" w:sz="0" w:space="0" w:color="auto"/>
                <w:right w:val="none" w:sz="0" w:space="0" w:color="auto"/>
              </w:divBdr>
              <w:divsChild>
                <w:div w:id="1281568118">
                  <w:marLeft w:val="0"/>
                  <w:marRight w:val="0"/>
                  <w:marTop w:val="0"/>
                  <w:marBottom w:val="0"/>
                  <w:divBdr>
                    <w:top w:val="none" w:sz="0" w:space="0" w:color="auto"/>
                    <w:left w:val="none" w:sz="0" w:space="0" w:color="auto"/>
                    <w:bottom w:val="none" w:sz="0" w:space="0" w:color="auto"/>
                    <w:right w:val="none" w:sz="0" w:space="0" w:color="auto"/>
                  </w:divBdr>
                  <w:divsChild>
                    <w:div w:id="294603730">
                      <w:marLeft w:val="0"/>
                      <w:marRight w:val="0"/>
                      <w:marTop w:val="0"/>
                      <w:marBottom w:val="0"/>
                      <w:divBdr>
                        <w:top w:val="none" w:sz="0" w:space="0" w:color="auto"/>
                        <w:left w:val="none" w:sz="0" w:space="0" w:color="auto"/>
                        <w:bottom w:val="none" w:sz="0" w:space="0" w:color="auto"/>
                        <w:right w:val="none" w:sz="0" w:space="0" w:color="auto"/>
                      </w:divBdr>
                      <w:divsChild>
                        <w:div w:id="808402301">
                          <w:marLeft w:val="0"/>
                          <w:marRight w:val="0"/>
                          <w:marTop w:val="0"/>
                          <w:marBottom w:val="0"/>
                          <w:divBdr>
                            <w:top w:val="none" w:sz="0" w:space="0" w:color="auto"/>
                            <w:left w:val="none" w:sz="0" w:space="0" w:color="auto"/>
                            <w:bottom w:val="none" w:sz="0" w:space="0" w:color="auto"/>
                            <w:right w:val="none" w:sz="0" w:space="0" w:color="auto"/>
                          </w:divBdr>
                          <w:divsChild>
                            <w:div w:id="2100561191">
                              <w:marLeft w:val="0"/>
                              <w:marRight w:val="0"/>
                              <w:marTop w:val="0"/>
                              <w:marBottom w:val="0"/>
                              <w:divBdr>
                                <w:top w:val="none" w:sz="0" w:space="0" w:color="auto"/>
                                <w:left w:val="none" w:sz="0" w:space="0" w:color="auto"/>
                                <w:bottom w:val="none" w:sz="0" w:space="0" w:color="auto"/>
                                <w:right w:val="none" w:sz="0" w:space="0" w:color="auto"/>
                              </w:divBdr>
                              <w:divsChild>
                                <w:div w:id="1376539991">
                                  <w:marLeft w:val="0"/>
                                  <w:marRight w:val="0"/>
                                  <w:marTop w:val="0"/>
                                  <w:marBottom w:val="0"/>
                                  <w:divBdr>
                                    <w:top w:val="none" w:sz="0" w:space="0" w:color="auto"/>
                                    <w:left w:val="none" w:sz="0" w:space="0" w:color="auto"/>
                                    <w:bottom w:val="none" w:sz="0" w:space="0" w:color="auto"/>
                                    <w:right w:val="none" w:sz="0" w:space="0" w:color="auto"/>
                                  </w:divBdr>
                                  <w:divsChild>
                                    <w:div w:id="1110663831">
                                      <w:marLeft w:val="0"/>
                                      <w:marRight w:val="0"/>
                                      <w:marTop w:val="0"/>
                                      <w:marBottom w:val="0"/>
                                      <w:divBdr>
                                        <w:top w:val="none" w:sz="0" w:space="0" w:color="auto"/>
                                        <w:left w:val="none" w:sz="0" w:space="0" w:color="auto"/>
                                        <w:bottom w:val="none" w:sz="0" w:space="0" w:color="auto"/>
                                        <w:right w:val="none" w:sz="0" w:space="0" w:color="auto"/>
                                      </w:divBdr>
                                      <w:divsChild>
                                        <w:div w:id="1373076239">
                                          <w:marLeft w:val="0"/>
                                          <w:marRight w:val="0"/>
                                          <w:marTop w:val="0"/>
                                          <w:marBottom w:val="375"/>
                                          <w:divBdr>
                                            <w:top w:val="none" w:sz="0" w:space="0" w:color="auto"/>
                                            <w:left w:val="none" w:sz="0" w:space="0" w:color="auto"/>
                                            <w:bottom w:val="none" w:sz="0" w:space="0" w:color="auto"/>
                                            <w:right w:val="none" w:sz="0" w:space="0" w:color="auto"/>
                                          </w:divBdr>
                                          <w:divsChild>
                                            <w:div w:id="2019889045">
                                              <w:marLeft w:val="0"/>
                                              <w:marRight w:val="0"/>
                                              <w:marTop w:val="0"/>
                                              <w:marBottom w:val="0"/>
                                              <w:divBdr>
                                                <w:top w:val="none" w:sz="0" w:space="0" w:color="auto"/>
                                                <w:left w:val="none" w:sz="0" w:space="0" w:color="auto"/>
                                                <w:bottom w:val="none" w:sz="0" w:space="0" w:color="auto"/>
                                                <w:right w:val="none" w:sz="0" w:space="0" w:color="auto"/>
                                              </w:divBdr>
                                            </w:div>
                                          </w:divsChild>
                                        </w:div>
                                        <w:div w:id="1443769178">
                                          <w:marLeft w:val="0"/>
                                          <w:marRight w:val="0"/>
                                          <w:marTop w:val="0"/>
                                          <w:marBottom w:val="375"/>
                                          <w:divBdr>
                                            <w:top w:val="none" w:sz="0" w:space="0" w:color="auto"/>
                                            <w:left w:val="none" w:sz="0" w:space="0" w:color="auto"/>
                                            <w:bottom w:val="none" w:sz="0" w:space="0" w:color="auto"/>
                                            <w:right w:val="none" w:sz="0" w:space="0" w:color="auto"/>
                                          </w:divBdr>
                                          <w:divsChild>
                                            <w:div w:id="1934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716237">
          <w:marLeft w:val="0"/>
          <w:marRight w:val="0"/>
          <w:marTop w:val="0"/>
          <w:marBottom w:val="0"/>
          <w:divBdr>
            <w:top w:val="none" w:sz="0" w:space="0" w:color="auto"/>
            <w:left w:val="none" w:sz="0" w:space="0" w:color="auto"/>
            <w:bottom w:val="none" w:sz="0" w:space="0" w:color="auto"/>
            <w:right w:val="none" w:sz="0" w:space="0" w:color="auto"/>
          </w:divBdr>
          <w:divsChild>
            <w:div w:id="262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2984">
      <w:bodyDiv w:val="1"/>
      <w:marLeft w:val="0"/>
      <w:marRight w:val="0"/>
      <w:marTop w:val="0"/>
      <w:marBottom w:val="0"/>
      <w:divBdr>
        <w:top w:val="none" w:sz="0" w:space="0" w:color="auto"/>
        <w:left w:val="none" w:sz="0" w:space="0" w:color="auto"/>
        <w:bottom w:val="none" w:sz="0" w:space="0" w:color="auto"/>
        <w:right w:val="none" w:sz="0" w:space="0" w:color="auto"/>
      </w:divBdr>
      <w:divsChild>
        <w:div w:id="546836104">
          <w:marLeft w:val="0"/>
          <w:marRight w:val="0"/>
          <w:marTop w:val="0"/>
          <w:marBottom w:val="0"/>
          <w:divBdr>
            <w:top w:val="none" w:sz="0" w:space="0" w:color="auto"/>
            <w:left w:val="none" w:sz="0" w:space="0" w:color="auto"/>
            <w:bottom w:val="none" w:sz="0" w:space="0" w:color="auto"/>
            <w:right w:val="none" w:sz="0" w:space="0" w:color="auto"/>
          </w:divBdr>
          <w:divsChild>
            <w:div w:id="426077823">
              <w:marLeft w:val="0"/>
              <w:marRight w:val="0"/>
              <w:marTop w:val="0"/>
              <w:marBottom w:val="0"/>
              <w:divBdr>
                <w:top w:val="none" w:sz="0" w:space="0" w:color="auto"/>
                <w:left w:val="none" w:sz="0" w:space="0" w:color="auto"/>
                <w:bottom w:val="none" w:sz="0" w:space="0" w:color="auto"/>
                <w:right w:val="none" w:sz="0" w:space="0" w:color="auto"/>
              </w:divBdr>
            </w:div>
            <w:div w:id="820540271">
              <w:marLeft w:val="0"/>
              <w:marRight w:val="0"/>
              <w:marTop w:val="0"/>
              <w:marBottom w:val="0"/>
              <w:divBdr>
                <w:top w:val="none" w:sz="0" w:space="0" w:color="auto"/>
                <w:left w:val="none" w:sz="0" w:space="0" w:color="auto"/>
                <w:bottom w:val="none" w:sz="0" w:space="0" w:color="auto"/>
                <w:right w:val="none" w:sz="0" w:space="0" w:color="auto"/>
              </w:divBdr>
            </w:div>
          </w:divsChild>
        </w:div>
        <w:div w:id="1863980533">
          <w:marLeft w:val="0"/>
          <w:marRight w:val="0"/>
          <w:marTop w:val="0"/>
          <w:marBottom w:val="0"/>
          <w:divBdr>
            <w:top w:val="none" w:sz="0" w:space="0" w:color="auto"/>
            <w:left w:val="none" w:sz="0" w:space="0" w:color="auto"/>
            <w:bottom w:val="none" w:sz="0" w:space="0" w:color="auto"/>
            <w:right w:val="none" w:sz="0" w:space="0" w:color="auto"/>
          </w:divBdr>
          <w:divsChild>
            <w:div w:id="610479857">
              <w:marLeft w:val="0"/>
              <w:marRight w:val="0"/>
              <w:marTop w:val="0"/>
              <w:marBottom w:val="0"/>
              <w:divBdr>
                <w:top w:val="none" w:sz="0" w:space="0" w:color="auto"/>
                <w:left w:val="none" w:sz="0" w:space="0" w:color="auto"/>
                <w:bottom w:val="none" w:sz="0" w:space="0" w:color="auto"/>
                <w:right w:val="none" w:sz="0" w:space="0" w:color="auto"/>
              </w:divBdr>
              <w:divsChild>
                <w:div w:id="590355345">
                  <w:marLeft w:val="0"/>
                  <w:marRight w:val="0"/>
                  <w:marTop w:val="0"/>
                  <w:marBottom w:val="0"/>
                  <w:divBdr>
                    <w:top w:val="none" w:sz="0" w:space="0" w:color="auto"/>
                    <w:left w:val="none" w:sz="0" w:space="0" w:color="auto"/>
                    <w:bottom w:val="none" w:sz="0" w:space="0" w:color="auto"/>
                    <w:right w:val="none" w:sz="0" w:space="0" w:color="auto"/>
                  </w:divBdr>
                  <w:divsChild>
                    <w:div w:id="687174945">
                      <w:marLeft w:val="0"/>
                      <w:marRight w:val="0"/>
                      <w:marTop w:val="0"/>
                      <w:marBottom w:val="0"/>
                      <w:divBdr>
                        <w:top w:val="none" w:sz="0" w:space="0" w:color="auto"/>
                        <w:left w:val="none" w:sz="0" w:space="0" w:color="auto"/>
                        <w:bottom w:val="none" w:sz="0" w:space="0" w:color="auto"/>
                        <w:right w:val="none" w:sz="0" w:space="0" w:color="auto"/>
                      </w:divBdr>
                      <w:divsChild>
                        <w:div w:id="879821565">
                          <w:marLeft w:val="0"/>
                          <w:marRight w:val="0"/>
                          <w:marTop w:val="0"/>
                          <w:marBottom w:val="0"/>
                          <w:divBdr>
                            <w:top w:val="none" w:sz="0" w:space="0" w:color="auto"/>
                            <w:left w:val="none" w:sz="0" w:space="0" w:color="auto"/>
                            <w:bottom w:val="none" w:sz="0" w:space="0" w:color="auto"/>
                            <w:right w:val="none" w:sz="0" w:space="0" w:color="auto"/>
                          </w:divBdr>
                          <w:divsChild>
                            <w:div w:id="130444767">
                              <w:marLeft w:val="0"/>
                              <w:marRight w:val="0"/>
                              <w:marTop w:val="0"/>
                              <w:marBottom w:val="0"/>
                              <w:divBdr>
                                <w:top w:val="none" w:sz="0" w:space="0" w:color="auto"/>
                                <w:left w:val="none" w:sz="0" w:space="0" w:color="auto"/>
                                <w:bottom w:val="none" w:sz="0" w:space="0" w:color="auto"/>
                                <w:right w:val="none" w:sz="0" w:space="0" w:color="auto"/>
                              </w:divBdr>
                              <w:divsChild>
                                <w:div w:id="1587227451">
                                  <w:marLeft w:val="0"/>
                                  <w:marRight w:val="0"/>
                                  <w:marTop w:val="0"/>
                                  <w:marBottom w:val="0"/>
                                  <w:divBdr>
                                    <w:top w:val="none" w:sz="0" w:space="0" w:color="auto"/>
                                    <w:left w:val="none" w:sz="0" w:space="0" w:color="auto"/>
                                    <w:bottom w:val="none" w:sz="0" w:space="0" w:color="auto"/>
                                    <w:right w:val="none" w:sz="0" w:space="0" w:color="auto"/>
                                  </w:divBdr>
                                  <w:divsChild>
                                    <w:div w:id="1492284226">
                                      <w:marLeft w:val="0"/>
                                      <w:marRight w:val="0"/>
                                      <w:marTop w:val="0"/>
                                      <w:marBottom w:val="0"/>
                                      <w:divBdr>
                                        <w:top w:val="none" w:sz="0" w:space="0" w:color="auto"/>
                                        <w:left w:val="none" w:sz="0" w:space="0" w:color="auto"/>
                                        <w:bottom w:val="none" w:sz="0" w:space="0" w:color="auto"/>
                                        <w:right w:val="none" w:sz="0" w:space="0" w:color="auto"/>
                                      </w:divBdr>
                                      <w:divsChild>
                                        <w:div w:id="596522123">
                                          <w:marLeft w:val="0"/>
                                          <w:marRight w:val="0"/>
                                          <w:marTop w:val="0"/>
                                          <w:marBottom w:val="375"/>
                                          <w:divBdr>
                                            <w:top w:val="none" w:sz="0" w:space="0" w:color="auto"/>
                                            <w:left w:val="none" w:sz="0" w:space="0" w:color="auto"/>
                                            <w:bottom w:val="none" w:sz="0" w:space="0" w:color="auto"/>
                                            <w:right w:val="none" w:sz="0" w:space="0" w:color="auto"/>
                                          </w:divBdr>
                                          <w:divsChild>
                                            <w:div w:id="1956015026">
                                              <w:marLeft w:val="0"/>
                                              <w:marRight w:val="0"/>
                                              <w:marTop w:val="0"/>
                                              <w:marBottom w:val="0"/>
                                              <w:divBdr>
                                                <w:top w:val="none" w:sz="0" w:space="0" w:color="auto"/>
                                                <w:left w:val="none" w:sz="0" w:space="0" w:color="auto"/>
                                                <w:bottom w:val="none" w:sz="0" w:space="0" w:color="auto"/>
                                                <w:right w:val="none" w:sz="0" w:space="0" w:color="auto"/>
                                              </w:divBdr>
                                            </w:div>
                                          </w:divsChild>
                                        </w:div>
                                        <w:div w:id="1910531165">
                                          <w:marLeft w:val="0"/>
                                          <w:marRight w:val="0"/>
                                          <w:marTop w:val="0"/>
                                          <w:marBottom w:val="375"/>
                                          <w:divBdr>
                                            <w:top w:val="none" w:sz="0" w:space="0" w:color="auto"/>
                                            <w:left w:val="none" w:sz="0" w:space="0" w:color="auto"/>
                                            <w:bottom w:val="none" w:sz="0" w:space="0" w:color="auto"/>
                                            <w:right w:val="none" w:sz="0" w:space="0" w:color="auto"/>
                                          </w:divBdr>
                                          <w:divsChild>
                                            <w:div w:id="11931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879057">
          <w:marLeft w:val="0"/>
          <w:marRight w:val="0"/>
          <w:marTop w:val="0"/>
          <w:marBottom w:val="0"/>
          <w:divBdr>
            <w:top w:val="none" w:sz="0" w:space="0" w:color="auto"/>
            <w:left w:val="none" w:sz="0" w:space="0" w:color="auto"/>
            <w:bottom w:val="none" w:sz="0" w:space="0" w:color="auto"/>
            <w:right w:val="none" w:sz="0" w:space="0" w:color="auto"/>
          </w:divBdr>
          <w:divsChild>
            <w:div w:id="165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mamatov.com/privacy/"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www.consultant.ru/document/cons_doc_LAW_93980/"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4920</Words>
  <Characters>28044</Characters>
  <Application>Microsoft Office Word</Application>
  <DocSecurity>0</DocSecurity>
  <Lines>233</Lines>
  <Paragraphs>65</Paragraphs>
  <ScaleCrop>false</ScaleCrop>
  <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Андреева</dc:creator>
  <cp:keywords/>
  <dc:description/>
  <cp:lastModifiedBy>Юлия Андреева</cp:lastModifiedBy>
  <cp:revision>4</cp:revision>
  <dcterms:created xsi:type="dcterms:W3CDTF">2025-05-23T12:48:00Z</dcterms:created>
  <dcterms:modified xsi:type="dcterms:W3CDTF">2025-05-23T12:54:00Z</dcterms:modified>
</cp:coreProperties>
</file>